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7" w:rsidRPr="00C836B7" w:rsidRDefault="00C836B7" w:rsidP="00C836B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C836B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 2018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Київській області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(у редакції наказу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головного управління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Київській області</w:t>
      </w:r>
    </w:p>
    <w:p w:rsidR="00C836B7" w:rsidRPr="00C836B7" w:rsidRDefault="00C836B7" w:rsidP="00C836B7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02.01.2018 №</w:t>
      </w: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softHyphen/>
      </w: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softHyphen/>
      </w: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softHyphen/>
      </w:r>
      <w:r w:rsidRPr="00C836B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softHyphen/>
        <w:t xml:space="preserve"> 3)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4140"/>
        <w:gridCol w:w="1485"/>
        <w:gridCol w:w="1515"/>
      </w:tblGrid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Гайнулович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8:00-12.00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13:00-17-00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8:00-17.00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ЛЕВАНДОВСЬКИЙ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8:00-12.00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8:00-12.00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13:00-17.00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 Василівна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8:00-17.00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Алла Віталіївна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Начальник управління пенсійного </w:t>
            </w: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четвер*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8:00-17.00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8:00-12.00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АНТОШКО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начальника фінансово-економічного управління –</w:t>
            </w:r>
          </w:p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головного бухгалтера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13:00-17.00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8:00-12.00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13:00-16.00</w:t>
            </w:r>
          </w:p>
        </w:tc>
      </w:tr>
      <w:tr w:rsidR="00C836B7" w:rsidRPr="00C836B7" w:rsidTr="00C836B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36B7" w:rsidRPr="00C836B7" w:rsidRDefault="00C836B7" w:rsidP="00C836B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9:00-12.00</w:t>
            </w:r>
          </w:p>
        </w:tc>
      </w:tr>
    </w:tbl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* прийом здійснюється за </w:t>
      </w:r>
      <w:proofErr w:type="spellStart"/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адресою</w:t>
      </w:r>
      <w:proofErr w:type="spellEnd"/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: м Київ, вул. Терьохіна, 8-а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C836B7" w:rsidRPr="00C836B7" w:rsidRDefault="00C836B7" w:rsidP="00C836B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836B7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535CF8" w:rsidRDefault="00535CF8">
      <w:bookmarkStart w:id="0" w:name="_GoBack"/>
      <w:bookmarkEnd w:id="0"/>
    </w:p>
    <w:sectPr w:rsidR="00535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8"/>
    <w:rsid w:val="00535CF8"/>
    <w:rsid w:val="00BB5248"/>
    <w:rsid w:val="00C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8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3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8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1391</Words>
  <Characters>794</Characters>
  <DocSecurity>0</DocSecurity>
  <Lines>6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2023-04-19T18:26:00Z</dcterms:created>
  <dcterms:modified xsi:type="dcterms:W3CDTF">2023-04-19T18:26:00Z</dcterms:modified>
</cp:coreProperties>
</file>