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5A3" w:rsidRPr="009E55A3" w:rsidRDefault="009E55A3" w:rsidP="009E55A3">
      <w:pPr>
        <w:shd w:val="clear" w:color="auto" w:fill="FFFFFF"/>
        <w:spacing w:after="225" w:line="240" w:lineRule="auto"/>
        <w:outlineLvl w:val="0"/>
        <w:rPr>
          <w:rFonts w:ascii="Verdana" w:eastAsia="Times New Roman" w:hAnsi="Verdana" w:cs="Times New Roman"/>
          <w:color w:val="000000"/>
          <w:kern w:val="36"/>
          <w:sz w:val="36"/>
          <w:szCs w:val="36"/>
          <w:lang w:eastAsia="uk-UA"/>
        </w:rPr>
      </w:pPr>
      <w:r w:rsidRPr="009E55A3">
        <w:rPr>
          <w:rFonts w:ascii="Verdana" w:eastAsia="Times New Roman" w:hAnsi="Verdana" w:cs="Times New Roman"/>
          <w:color w:val="000000"/>
          <w:kern w:val="36"/>
          <w:sz w:val="36"/>
          <w:szCs w:val="36"/>
          <w:lang w:eastAsia="uk-UA"/>
        </w:rPr>
        <w:t>Доступ до публічної інформації</w:t>
      </w:r>
    </w:p>
    <w:p w:rsidR="009E55A3" w:rsidRPr="009E55A3" w:rsidRDefault="009E55A3" w:rsidP="009E55A3">
      <w:pPr>
        <w:shd w:val="clear" w:color="auto" w:fill="FFFFFF"/>
        <w:spacing w:after="225" w:line="240" w:lineRule="auto"/>
        <w:outlineLvl w:val="0"/>
        <w:rPr>
          <w:rFonts w:ascii="Verdana" w:eastAsia="Times New Roman" w:hAnsi="Verdana" w:cs="Times New Roman"/>
          <w:color w:val="000000"/>
          <w:kern w:val="36"/>
          <w:sz w:val="36"/>
          <w:szCs w:val="36"/>
          <w:lang w:eastAsia="uk-UA"/>
        </w:rPr>
      </w:pPr>
      <w:r w:rsidRPr="009E55A3">
        <w:rPr>
          <w:rFonts w:ascii="Verdana" w:eastAsia="Times New Roman" w:hAnsi="Verdana" w:cs="Times New Roman"/>
          <w:color w:val="000000"/>
          <w:kern w:val="36"/>
          <w:sz w:val="36"/>
          <w:szCs w:val="36"/>
          <w:lang w:eastAsia="uk-UA"/>
        </w:rPr>
        <w:t>Доступ до публічної інформації</w:t>
      </w:r>
    </w:p>
    <w:p w:rsidR="009E55A3" w:rsidRPr="009E55A3" w:rsidRDefault="009E55A3" w:rsidP="009E55A3">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9E55A3">
        <w:rPr>
          <w:rFonts w:ascii="Verdana" w:eastAsia="Times New Roman" w:hAnsi="Verdana" w:cs="Times New Roman"/>
          <w:color w:val="001E2B"/>
          <w:sz w:val="21"/>
          <w:szCs w:val="21"/>
          <w:lang w:eastAsia="uk-UA"/>
        </w:rPr>
        <w:t> Відповідно до постанови правління Пенсійного фонду України «Про організацію виконання норм Закону України «Про доступ до публічної інформації» від 15.08.2011 № 22-1 публічна інформація про діяльність Пенсійного фонду надається:</w:t>
      </w:r>
    </w:p>
    <w:p w:rsidR="009E55A3" w:rsidRPr="009E55A3" w:rsidRDefault="009E55A3" w:rsidP="009E55A3">
      <w:pPr>
        <w:numPr>
          <w:ilvl w:val="0"/>
          <w:numId w:val="1"/>
        </w:numPr>
        <w:shd w:val="clear" w:color="auto" w:fill="FFFFFF"/>
        <w:spacing w:after="0" w:line="240" w:lineRule="auto"/>
        <w:ind w:left="0"/>
        <w:rPr>
          <w:rFonts w:ascii="Verdana" w:eastAsia="Times New Roman" w:hAnsi="Verdana" w:cs="Times New Roman"/>
          <w:color w:val="001E2B"/>
          <w:sz w:val="21"/>
          <w:szCs w:val="21"/>
          <w:lang w:eastAsia="uk-UA"/>
        </w:rPr>
      </w:pPr>
      <w:r w:rsidRPr="009E55A3">
        <w:rPr>
          <w:rFonts w:ascii="Verdana" w:eastAsia="Times New Roman" w:hAnsi="Verdana" w:cs="Times New Roman"/>
          <w:color w:val="001E2B"/>
          <w:sz w:val="21"/>
          <w:szCs w:val="21"/>
          <w:lang w:eastAsia="uk-UA"/>
        </w:rPr>
        <w:t>в усній формі та у вигляді документованої інформації, в тому числі у вигляді електронного документа;</w:t>
      </w:r>
    </w:p>
    <w:p w:rsidR="009E55A3" w:rsidRPr="009E55A3" w:rsidRDefault="009E55A3" w:rsidP="009E55A3">
      <w:pPr>
        <w:numPr>
          <w:ilvl w:val="0"/>
          <w:numId w:val="1"/>
        </w:numPr>
        <w:shd w:val="clear" w:color="auto" w:fill="FFFFFF"/>
        <w:spacing w:after="0" w:line="240" w:lineRule="auto"/>
        <w:ind w:left="0"/>
        <w:rPr>
          <w:rFonts w:ascii="Verdana" w:eastAsia="Times New Roman" w:hAnsi="Verdana" w:cs="Times New Roman"/>
          <w:color w:val="001E2B"/>
          <w:sz w:val="21"/>
          <w:szCs w:val="21"/>
          <w:lang w:eastAsia="uk-UA"/>
        </w:rPr>
      </w:pPr>
      <w:r w:rsidRPr="009E55A3">
        <w:rPr>
          <w:rFonts w:ascii="Verdana" w:eastAsia="Times New Roman" w:hAnsi="Verdana" w:cs="Times New Roman"/>
          <w:color w:val="001E2B"/>
          <w:sz w:val="21"/>
          <w:szCs w:val="21"/>
          <w:lang w:eastAsia="uk-UA"/>
        </w:rPr>
        <w:t>у формі, визначеній у запиті на інформацію, а у разі неможливості її надання у запитуваній формі інформація надається в тому вигляді, в якому вона зберігається у Пенсійному фонді;</w:t>
      </w:r>
    </w:p>
    <w:p w:rsidR="009E55A3" w:rsidRPr="009E55A3" w:rsidRDefault="009E55A3" w:rsidP="009E55A3">
      <w:pPr>
        <w:numPr>
          <w:ilvl w:val="0"/>
          <w:numId w:val="1"/>
        </w:numPr>
        <w:shd w:val="clear" w:color="auto" w:fill="FFFFFF"/>
        <w:spacing w:after="0" w:line="240" w:lineRule="auto"/>
        <w:ind w:left="0"/>
        <w:rPr>
          <w:rFonts w:ascii="Verdana" w:eastAsia="Times New Roman" w:hAnsi="Verdana" w:cs="Times New Roman"/>
          <w:color w:val="001E2B"/>
          <w:sz w:val="21"/>
          <w:szCs w:val="21"/>
          <w:lang w:eastAsia="uk-UA"/>
        </w:rPr>
      </w:pPr>
      <w:r w:rsidRPr="009E55A3">
        <w:rPr>
          <w:rFonts w:ascii="Verdana" w:eastAsia="Times New Roman" w:hAnsi="Verdana" w:cs="Times New Roman"/>
          <w:b/>
          <w:bCs/>
          <w:color w:val="001E2B"/>
          <w:sz w:val="21"/>
          <w:szCs w:val="21"/>
          <w:lang w:eastAsia="uk-UA"/>
        </w:rPr>
        <w:t>в усній</w:t>
      </w:r>
      <w:r w:rsidRPr="009E55A3">
        <w:rPr>
          <w:rFonts w:ascii="Verdana" w:eastAsia="Times New Roman" w:hAnsi="Verdana" w:cs="Times New Roman"/>
          <w:color w:val="001E2B"/>
          <w:sz w:val="21"/>
          <w:szCs w:val="21"/>
          <w:lang w:eastAsia="uk-UA"/>
        </w:rPr>
        <w:t> формі фізичним, юридичним особам, об’єднанням громадян без статусу юридичної особи </w:t>
      </w:r>
      <w:r w:rsidRPr="009E55A3">
        <w:rPr>
          <w:rFonts w:ascii="Verdana" w:eastAsia="Times New Roman" w:hAnsi="Verdana" w:cs="Times New Roman"/>
          <w:b/>
          <w:bCs/>
          <w:color w:val="001E2B"/>
          <w:sz w:val="21"/>
          <w:szCs w:val="21"/>
          <w:lang w:eastAsia="uk-UA"/>
        </w:rPr>
        <w:t>під час особистого прийому</w:t>
      </w:r>
      <w:r w:rsidRPr="009E55A3">
        <w:rPr>
          <w:rFonts w:ascii="Verdana" w:eastAsia="Times New Roman" w:hAnsi="Verdana" w:cs="Times New Roman"/>
          <w:color w:val="001E2B"/>
          <w:sz w:val="21"/>
          <w:szCs w:val="21"/>
          <w:lang w:eastAsia="uk-UA"/>
        </w:rPr>
        <w:t>.</w:t>
      </w:r>
    </w:p>
    <w:p w:rsidR="009E55A3" w:rsidRPr="009E55A3" w:rsidRDefault="009E55A3" w:rsidP="009E55A3">
      <w:pPr>
        <w:shd w:val="clear" w:color="auto" w:fill="FFFFFF"/>
        <w:spacing w:after="0" w:line="240" w:lineRule="auto"/>
        <w:ind w:firstLine="180"/>
        <w:jc w:val="both"/>
        <w:rPr>
          <w:rFonts w:ascii="Verdana" w:eastAsia="Times New Roman" w:hAnsi="Verdana" w:cs="Times New Roman"/>
          <w:color w:val="001E2B"/>
          <w:sz w:val="21"/>
          <w:szCs w:val="21"/>
          <w:lang w:eastAsia="uk-UA"/>
        </w:rPr>
      </w:pPr>
      <w:r w:rsidRPr="009E55A3">
        <w:rPr>
          <w:rFonts w:ascii="Verdana" w:eastAsia="Times New Roman" w:hAnsi="Verdana" w:cs="Times New Roman"/>
          <w:color w:val="001E2B"/>
          <w:sz w:val="21"/>
          <w:szCs w:val="21"/>
          <w:lang w:eastAsia="uk-UA"/>
        </w:rPr>
        <w:t>Доступ до інформації про діяльність Пенсійного фонду </w:t>
      </w:r>
      <w:r w:rsidRPr="009E55A3">
        <w:rPr>
          <w:rFonts w:ascii="Verdana" w:eastAsia="Times New Roman" w:hAnsi="Verdana" w:cs="Times New Roman"/>
          <w:b/>
          <w:bCs/>
          <w:color w:val="001E2B"/>
          <w:sz w:val="21"/>
          <w:szCs w:val="21"/>
          <w:lang w:eastAsia="uk-UA"/>
        </w:rPr>
        <w:t>обмежується</w:t>
      </w:r>
      <w:r w:rsidRPr="009E55A3">
        <w:rPr>
          <w:rFonts w:ascii="Verdana" w:eastAsia="Times New Roman" w:hAnsi="Verdana" w:cs="Times New Roman"/>
          <w:color w:val="001E2B"/>
          <w:sz w:val="21"/>
          <w:szCs w:val="21"/>
          <w:lang w:eastAsia="uk-UA"/>
        </w:rPr>
        <w:t>, якщо такі дані законодавством України віднесено до інформації </w:t>
      </w:r>
      <w:r w:rsidRPr="009E55A3">
        <w:rPr>
          <w:rFonts w:ascii="Verdana" w:eastAsia="Times New Roman" w:hAnsi="Verdana" w:cs="Times New Roman"/>
          <w:b/>
          <w:bCs/>
          <w:color w:val="001E2B"/>
          <w:sz w:val="21"/>
          <w:szCs w:val="21"/>
          <w:lang w:eastAsia="uk-UA"/>
        </w:rPr>
        <w:t>з обмеженим доступом</w:t>
      </w:r>
      <w:r w:rsidRPr="009E55A3">
        <w:rPr>
          <w:rFonts w:ascii="Verdana" w:eastAsia="Times New Roman" w:hAnsi="Verdana" w:cs="Times New Roman"/>
          <w:color w:val="001E2B"/>
          <w:sz w:val="21"/>
          <w:szCs w:val="21"/>
          <w:lang w:eastAsia="uk-UA"/>
        </w:rPr>
        <w:t>.</w:t>
      </w:r>
    </w:p>
    <w:p w:rsidR="009E55A3" w:rsidRPr="009E55A3" w:rsidRDefault="009E55A3" w:rsidP="009E55A3">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9E55A3">
        <w:rPr>
          <w:rFonts w:ascii="Verdana" w:eastAsia="Times New Roman" w:hAnsi="Verdana" w:cs="Times New Roman"/>
          <w:color w:val="001E2B"/>
          <w:sz w:val="21"/>
          <w:szCs w:val="21"/>
          <w:lang w:eastAsia="uk-UA"/>
        </w:rPr>
        <w:t>З метою спрощення процедури оформлення письмових запитів на інформацію дозволяється подання запиту шляхом заповнення відповідних форм запиту на публічну  інформацію, зразки яких можна отримати в приймальні громадян органів Пенсійного фонду області або роздрукувати з сторінки ПФУ у місті Ірпені, що міститься на веб-сайті Ірпінської міської ради.</w:t>
      </w:r>
    </w:p>
    <w:p w:rsidR="009E55A3" w:rsidRPr="009E55A3" w:rsidRDefault="009E55A3" w:rsidP="009E55A3">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9E55A3">
        <w:rPr>
          <w:rFonts w:ascii="Verdana" w:eastAsia="Times New Roman" w:hAnsi="Verdana" w:cs="Times New Roman"/>
          <w:color w:val="001E2B"/>
          <w:sz w:val="21"/>
          <w:szCs w:val="21"/>
          <w:lang w:eastAsia="uk-UA"/>
        </w:rPr>
        <w:t>Відповідь на електронний запит надається на адресу, вказану запитувачем інформації у запитуваній формі (листом чи у вигляді електронного документа).</w:t>
      </w:r>
    </w:p>
    <w:p w:rsidR="009E55A3" w:rsidRPr="009E55A3" w:rsidRDefault="009E55A3" w:rsidP="009E55A3">
      <w:pPr>
        <w:shd w:val="clear" w:color="auto" w:fill="FFFFFF"/>
        <w:spacing w:after="0" w:line="240" w:lineRule="auto"/>
        <w:ind w:firstLine="180"/>
        <w:jc w:val="both"/>
        <w:rPr>
          <w:rFonts w:ascii="Verdana" w:eastAsia="Times New Roman" w:hAnsi="Verdana" w:cs="Times New Roman"/>
          <w:color w:val="001E2B"/>
          <w:sz w:val="21"/>
          <w:szCs w:val="21"/>
          <w:lang w:eastAsia="uk-UA"/>
        </w:rPr>
      </w:pPr>
      <w:r w:rsidRPr="009E55A3">
        <w:rPr>
          <w:rFonts w:ascii="Verdana" w:eastAsia="Times New Roman" w:hAnsi="Verdana" w:cs="Times New Roman"/>
          <w:color w:val="001E2B"/>
          <w:sz w:val="21"/>
          <w:szCs w:val="21"/>
          <w:lang w:eastAsia="uk-UA"/>
        </w:rPr>
        <w:t>Відповідь на запит на інформацію надається не пізніше </w:t>
      </w:r>
      <w:r w:rsidRPr="009E55A3">
        <w:rPr>
          <w:rFonts w:ascii="Verdana" w:eastAsia="Times New Roman" w:hAnsi="Verdana" w:cs="Times New Roman"/>
          <w:b/>
          <w:bCs/>
          <w:color w:val="001E2B"/>
          <w:sz w:val="21"/>
          <w:szCs w:val="21"/>
          <w:lang w:eastAsia="uk-UA"/>
        </w:rPr>
        <w:t>п’яти робочих</w:t>
      </w:r>
      <w:r w:rsidRPr="009E55A3">
        <w:rPr>
          <w:rFonts w:ascii="Verdana" w:eastAsia="Times New Roman" w:hAnsi="Verdana" w:cs="Times New Roman"/>
          <w:color w:val="001E2B"/>
          <w:sz w:val="21"/>
          <w:szCs w:val="21"/>
          <w:lang w:eastAsia="uk-UA"/>
        </w:rPr>
        <w:t> </w:t>
      </w:r>
      <w:r w:rsidRPr="009E55A3">
        <w:rPr>
          <w:rFonts w:ascii="Verdana" w:eastAsia="Times New Roman" w:hAnsi="Verdana" w:cs="Times New Roman"/>
          <w:b/>
          <w:bCs/>
          <w:color w:val="001E2B"/>
          <w:sz w:val="21"/>
          <w:szCs w:val="21"/>
          <w:lang w:eastAsia="uk-UA"/>
        </w:rPr>
        <w:t>днів</w:t>
      </w:r>
      <w:r w:rsidRPr="009E55A3">
        <w:rPr>
          <w:rFonts w:ascii="Verdana" w:eastAsia="Times New Roman" w:hAnsi="Verdana" w:cs="Times New Roman"/>
          <w:color w:val="001E2B"/>
          <w:sz w:val="21"/>
          <w:szCs w:val="21"/>
          <w:lang w:eastAsia="uk-UA"/>
        </w:rPr>
        <w:t> із дня отримання органами Пенсійного фонду області запиту.</w:t>
      </w:r>
    </w:p>
    <w:p w:rsidR="009E55A3" w:rsidRPr="009E55A3" w:rsidRDefault="009E55A3" w:rsidP="009E55A3">
      <w:pPr>
        <w:shd w:val="clear" w:color="auto" w:fill="FFFFFF"/>
        <w:spacing w:after="0" w:line="240" w:lineRule="auto"/>
        <w:ind w:firstLine="180"/>
        <w:jc w:val="both"/>
        <w:rPr>
          <w:rFonts w:ascii="Verdana" w:eastAsia="Times New Roman" w:hAnsi="Verdana" w:cs="Times New Roman"/>
          <w:color w:val="001E2B"/>
          <w:sz w:val="21"/>
          <w:szCs w:val="21"/>
          <w:lang w:eastAsia="uk-UA"/>
        </w:rPr>
      </w:pPr>
      <w:r w:rsidRPr="009E55A3">
        <w:rPr>
          <w:rFonts w:ascii="Verdana" w:eastAsia="Times New Roman" w:hAnsi="Verdana" w:cs="Times New Roman"/>
          <w:color w:val="001E2B"/>
          <w:sz w:val="21"/>
          <w:szCs w:val="21"/>
          <w:lang w:eastAsia="uk-UA"/>
        </w:rPr>
        <w:t>У разі якщо запит стосується надання великого обсягу інформації або потребує її пошуку серед значної кількості даних, </w:t>
      </w:r>
      <w:r w:rsidRPr="009E55A3">
        <w:rPr>
          <w:rFonts w:ascii="Verdana" w:eastAsia="Times New Roman" w:hAnsi="Verdana" w:cs="Times New Roman"/>
          <w:b/>
          <w:bCs/>
          <w:color w:val="001E2B"/>
          <w:sz w:val="21"/>
          <w:szCs w:val="21"/>
          <w:lang w:eastAsia="uk-UA"/>
        </w:rPr>
        <w:t>можливе продовження строку розгляду запиту до 20 робочих днів</w:t>
      </w:r>
      <w:r w:rsidRPr="009E55A3">
        <w:rPr>
          <w:rFonts w:ascii="Verdana" w:eastAsia="Times New Roman" w:hAnsi="Verdana" w:cs="Times New Roman"/>
          <w:color w:val="001E2B"/>
          <w:sz w:val="21"/>
          <w:szCs w:val="21"/>
          <w:lang w:eastAsia="uk-UA"/>
        </w:rPr>
        <w:t>. </w:t>
      </w:r>
      <w:r w:rsidRPr="009E55A3">
        <w:rPr>
          <w:rFonts w:ascii="Verdana" w:eastAsia="Times New Roman" w:hAnsi="Verdana" w:cs="Times New Roman"/>
          <w:b/>
          <w:bCs/>
          <w:color w:val="001E2B"/>
          <w:sz w:val="21"/>
          <w:szCs w:val="21"/>
          <w:lang w:eastAsia="uk-UA"/>
        </w:rPr>
        <w:t>Про продовження</w:t>
      </w:r>
      <w:r w:rsidRPr="009E55A3">
        <w:rPr>
          <w:rFonts w:ascii="Verdana" w:eastAsia="Times New Roman" w:hAnsi="Verdana" w:cs="Times New Roman"/>
          <w:color w:val="001E2B"/>
          <w:sz w:val="21"/>
          <w:szCs w:val="21"/>
          <w:lang w:eastAsia="uk-UA"/>
        </w:rPr>
        <w:t> строку запитувачу письмово </w:t>
      </w:r>
      <w:r w:rsidRPr="009E55A3">
        <w:rPr>
          <w:rFonts w:ascii="Verdana" w:eastAsia="Times New Roman" w:hAnsi="Verdana" w:cs="Times New Roman"/>
          <w:b/>
          <w:bCs/>
          <w:color w:val="001E2B"/>
          <w:sz w:val="21"/>
          <w:szCs w:val="21"/>
          <w:lang w:eastAsia="uk-UA"/>
        </w:rPr>
        <w:t>повідомляється не пізніше п’яти робочих днів</w:t>
      </w:r>
      <w:r w:rsidRPr="009E55A3">
        <w:rPr>
          <w:rFonts w:ascii="Verdana" w:eastAsia="Times New Roman" w:hAnsi="Verdana" w:cs="Times New Roman"/>
          <w:color w:val="001E2B"/>
          <w:sz w:val="21"/>
          <w:szCs w:val="21"/>
          <w:lang w:eastAsia="uk-UA"/>
        </w:rPr>
        <w:t> із дня отримання запиту.</w:t>
      </w:r>
    </w:p>
    <w:p w:rsidR="009E55A3" w:rsidRPr="009E55A3" w:rsidRDefault="009E55A3" w:rsidP="009E55A3">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9E55A3">
        <w:rPr>
          <w:rFonts w:ascii="Verdana" w:eastAsia="Times New Roman" w:hAnsi="Verdana" w:cs="Times New Roman"/>
          <w:color w:val="001E2B"/>
          <w:sz w:val="21"/>
          <w:szCs w:val="21"/>
          <w:lang w:eastAsia="uk-UA"/>
        </w:rPr>
        <w:t>Відповідь на запит надається безоплатно, але якщо запитувана інформація містить документи обсягом більше 10 сторінок, керівник структурного підрозділу, відповідальний за надання інформації, не пізніше п’яти робочих днів із дня надходження запиту до органів Пенсійного фонду області повідомляє про це заявника із зазначенням вартості фактичних витрат, пов’язаних із копіюванням або друком документів, та реквізитів і порядку сплати цих витрат. За таких обставин надання інформації здійснюється протягом трьох робочих днів після підтвердження оплати вартості фактичних витрат.</w:t>
      </w:r>
    </w:p>
    <w:p w:rsidR="009E55A3" w:rsidRPr="009E55A3" w:rsidRDefault="009E55A3" w:rsidP="009E55A3">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9E55A3">
        <w:rPr>
          <w:rFonts w:ascii="Verdana" w:eastAsia="Times New Roman" w:hAnsi="Verdana" w:cs="Times New Roman"/>
          <w:color w:val="001E2B"/>
          <w:sz w:val="21"/>
          <w:szCs w:val="21"/>
          <w:lang w:eastAsia="uk-UA"/>
        </w:rPr>
        <w:t>Якщо у запиті разом із проханням надати публічну інформацію міститься прохання надати також інформацію, що не належить до публічної, то відповідь на запит може бути направлено заявнику окремо у терміни, передбачені чинним законодавством України, про що запитувач повідомляється у такій відповіді.</w:t>
      </w:r>
    </w:p>
    <w:p w:rsidR="009E55A3" w:rsidRPr="009E55A3" w:rsidRDefault="009E55A3" w:rsidP="009E55A3">
      <w:pPr>
        <w:shd w:val="clear" w:color="auto" w:fill="FFFFFF"/>
        <w:spacing w:after="0" w:line="240" w:lineRule="auto"/>
        <w:ind w:firstLine="180"/>
        <w:jc w:val="both"/>
        <w:rPr>
          <w:rFonts w:ascii="Verdana" w:eastAsia="Times New Roman" w:hAnsi="Verdana" w:cs="Times New Roman"/>
          <w:color w:val="001E2B"/>
          <w:sz w:val="21"/>
          <w:szCs w:val="21"/>
          <w:lang w:eastAsia="uk-UA"/>
        </w:rPr>
      </w:pPr>
      <w:r w:rsidRPr="009E55A3">
        <w:rPr>
          <w:rFonts w:ascii="Verdana" w:eastAsia="Times New Roman" w:hAnsi="Verdana" w:cs="Times New Roman"/>
          <w:color w:val="001E2B"/>
          <w:sz w:val="21"/>
          <w:szCs w:val="21"/>
          <w:lang w:eastAsia="uk-UA"/>
        </w:rPr>
        <w:t>Органи Пенсійного фонд області  </w:t>
      </w:r>
      <w:r w:rsidRPr="009E55A3">
        <w:rPr>
          <w:rFonts w:ascii="Verdana" w:eastAsia="Times New Roman" w:hAnsi="Verdana" w:cs="Times New Roman"/>
          <w:b/>
          <w:bCs/>
          <w:color w:val="001E2B"/>
          <w:sz w:val="21"/>
          <w:szCs w:val="21"/>
          <w:lang w:eastAsia="uk-UA"/>
        </w:rPr>
        <w:t>мають право відмовити в задоволенні запиту, якщо</w:t>
      </w:r>
      <w:r w:rsidRPr="009E55A3">
        <w:rPr>
          <w:rFonts w:ascii="Verdana" w:eastAsia="Times New Roman" w:hAnsi="Verdana" w:cs="Times New Roman"/>
          <w:color w:val="001E2B"/>
          <w:sz w:val="21"/>
          <w:szCs w:val="21"/>
          <w:lang w:eastAsia="uk-UA"/>
        </w:rPr>
        <w:t>:</w:t>
      </w:r>
    </w:p>
    <w:p w:rsidR="009E55A3" w:rsidRPr="009E55A3" w:rsidRDefault="009E55A3" w:rsidP="009E55A3">
      <w:pPr>
        <w:numPr>
          <w:ilvl w:val="0"/>
          <w:numId w:val="2"/>
        </w:numPr>
        <w:shd w:val="clear" w:color="auto" w:fill="FFFFFF"/>
        <w:spacing w:after="0" w:line="240" w:lineRule="auto"/>
        <w:ind w:left="0"/>
        <w:rPr>
          <w:rFonts w:ascii="Verdana" w:eastAsia="Times New Roman" w:hAnsi="Verdana" w:cs="Times New Roman"/>
          <w:color w:val="001E2B"/>
          <w:sz w:val="21"/>
          <w:szCs w:val="21"/>
          <w:lang w:eastAsia="uk-UA"/>
        </w:rPr>
      </w:pPr>
      <w:r w:rsidRPr="009E55A3">
        <w:rPr>
          <w:rFonts w:ascii="Verdana" w:eastAsia="Times New Roman" w:hAnsi="Verdana" w:cs="Times New Roman"/>
          <w:color w:val="001E2B"/>
          <w:sz w:val="21"/>
          <w:szCs w:val="21"/>
          <w:lang w:eastAsia="uk-UA"/>
        </w:rPr>
        <w:t>вони не володіють і не зобов’язані відповідно до їх компетенції, передбаченої законодавством, володіти інформацією, щодо якої зроблено запит;</w:t>
      </w:r>
    </w:p>
    <w:p w:rsidR="009E55A3" w:rsidRPr="009E55A3" w:rsidRDefault="009E55A3" w:rsidP="009E55A3">
      <w:pPr>
        <w:numPr>
          <w:ilvl w:val="0"/>
          <w:numId w:val="2"/>
        </w:numPr>
        <w:shd w:val="clear" w:color="auto" w:fill="FFFFFF"/>
        <w:spacing w:after="0" w:line="240" w:lineRule="auto"/>
        <w:ind w:left="0"/>
        <w:rPr>
          <w:rFonts w:ascii="Verdana" w:eastAsia="Times New Roman" w:hAnsi="Verdana" w:cs="Times New Roman"/>
          <w:color w:val="001E2B"/>
          <w:sz w:val="21"/>
          <w:szCs w:val="21"/>
          <w:lang w:eastAsia="uk-UA"/>
        </w:rPr>
      </w:pPr>
      <w:r w:rsidRPr="009E55A3">
        <w:rPr>
          <w:rFonts w:ascii="Verdana" w:eastAsia="Times New Roman" w:hAnsi="Verdana" w:cs="Times New Roman"/>
          <w:color w:val="001E2B"/>
          <w:sz w:val="21"/>
          <w:szCs w:val="21"/>
          <w:lang w:eastAsia="uk-UA"/>
        </w:rPr>
        <w:t>інформація, що запитується, належать до категорії інформації з обмеженим доступом;</w:t>
      </w:r>
    </w:p>
    <w:p w:rsidR="009E55A3" w:rsidRPr="009E55A3" w:rsidRDefault="009E55A3" w:rsidP="009E55A3">
      <w:pPr>
        <w:numPr>
          <w:ilvl w:val="0"/>
          <w:numId w:val="2"/>
        </w:numPr>
        <w:shd w:val="clear" w:color="auto" w:fill="FFFFFF"/>
        <w:spacing w:after="0" w:line="240" w:lineRule="auto"/>
        <w:ind w:left="0"/>
        <w:rPr>
          <w:rFonts w:ascii="Verdana" w:eastAsia="Times New Roman" w:hAnsi="Verdana" w:cs="Times New Roman"/>
          <w:color w:val="001E2B"/>
          <w:sz w:val="21"/>
          <w:szCs w:val="21"/>
          <w:lang w:eastAsia="uk-UA"/>
        </w:rPr>
      </w:pPr>
      <w:r w:rsidRPr="009E55A3">
        <w:rPr>
          <w:rFonts w:ascii="Verdana" w:eastAsia="Times New Roman" w:hAnsi="Verdana" w:cs="Times New Roman"/>
          <w:color w:val="001E2B"/>
          <w:sz w:val="21"/>
          <w:szCs w:val="21"/>
          <w:lang w:eastAsia="uk-UA"/>
        </w:rPr>
        <w:t>не дотримано вимог до запиту на інформацію, передбачених частиною п’ятою статті 19 Закону України “Про доступ до публічної інформації”, відповідно до якої запит на інформацію має містити:</w:t>
      </w:r>
    </w:p>
    <w:p w:rsidR="009E55A3" w:rsidRPr="009E55A3" w:rsidRDefault="009E55A3" w:rsidP="009E55A3">
      <w:pPr>
        <w:numPr>
          <w:ilvl w:val="1"/>
          <w:numId w:val="2"/>
        </w:numPr>
        <w:shd w:val="clear" w:color="auto" w:fill="FFFFFF"/>
        <w:spacing w:after="0" w:line="240" w:lineRule="auto"/>
        <w:ind w:left="0"/>
        <w:rPr>
          <w:rFonts w:ascii="Verdana" w:eastAsia="Times New Roman" w:hAnsi="Verdana" w:cs="Times New Roman"/>
          <w:color w:val="001E2B"/>
          <w:sz w:val="21"/>
          <w:szCs w:val="21"/>
          <w:lang w:eastAsia="uk-UA"/>
        </w:rPr>
      </w:pPr>
      <w:r w:rsidRPr="009E55A3">
        <w:rPr>
          <w:rFonts w:ascii="Verdana" w:eastAsia="Times New Roman" w:hAnsi="Verdana" w:cs="Times New Roman"/>
          <w:color w:val="001E2B"/>
          <w:sz w:val="21"/>
          <w:szCs w:val="21"/>
          <w:lang w:eastAsia="uk-UA"/>
        </w:rPr>
        <w:t>ім’я (найменування) запитувача, поштову адресу або адресу електронної  пошти, а також номер засобу зв’язку за його наявності;</w:t>
      </w:r>
    </w:p>
    <w:p w:rsidR="009E55A3" w:rsidRPr="009E55A3" w:rsidRDefault="009E55A3" w:rsidP="009E55A3">
      <w:pPr>
        <w:numPr>
          <w:ilvl w:val="1"/>
          <w:numId w:val="2"/>
        </w:numPr>
        <w:shd w:val="clear" w:color="auto" w:fill="FFFFFF"/>
        <w:spacing w:after="0" w:line="240" w:lineRule="auto"/>
        <w:ind w:left="0"/>
        <w:rPr>
          <w:rFonts w:ascii="Verdana" w:eastAsia="Times New Roman" w:hAnsi="Verdana" w:cs="Times New Roman"/>
          <w:color w:val="001E2B"/>
          <w:sz w:val="21"/>
          <w:szCs w:val="21"/>
          <w:lang w:eastAsia="uk-UA"/>
        </w:rPr>
      </w:pPr>
      <w:r w:rsidRPr="009E55A3">
        <w:rPr>
          <w:rFonts w:ascii="Verdana" w:eastAsia="Times New Roman" w:hAnsi="Verdana" w:cs="Times New Roman"/>
          <w:color w:val="001E2B"/>
          <w:sz w:val="21"/>
          <w:szCs w:val="21"/>
          <w:lang w:eastAsia="uk-UA"/>
        </w:rPr>
        <w:t>загальний опис інформації або вид, назву, реквізити чи зміст документа, щодо якого зроблено запит, якщо запитувачу це відомо;</w:t>
      </w:r>
    </w:p>
    <w:p w:rsidR="009E55A3" w:rsidRPr="009E55A3" w:rsidRDefault="009E55A3" w:rsidP="009E55A3">
      <w:pPr>
        <w:numPr>
          <w:ilvl w:val="1"/>
          <w:numId w:val="2"/>
        </w:numPr>
        <w:shd w:val="clear" w:color="auto" w:fill="FFFFFF"/>
        <w:spacing w:after="0" w:line="240" w:lineRule="auto"/>
        <w:ind w:left="0"/>
        <w:rPr>
          <w:rFonts w:ascii="Verdana" w:eastAsia="Times New Roman" w:hAnsi="Verdana" w:cs="Times New Roman"/>
          <w:color w:val="001E2B"/>
          <w:sz w:val="21"/>
          <w:szCs w:val="21"/>
          <w:lang w:eastAsia="uk-UA"/>
        </w:rPr>
      </w:pPr>
      <w:r w:rsidRPr="009E55A3">
        <w:rPr>
          <w:rFonts w:ascii="Verdana" w:eastAsia="Times New Roman" w:hAnsi="Verdana" w:cs="Times New Roman"/>
          <w:color w:val="001E2B"/>
          <w:sz w:val="21"/>
          <w:szCs w:val="21"/>
          <w:lang w:eastAsia="uk-UA"/>
        </w:rPr>
        <w:t>підпис і дату за умови подання запиту в письмовій формі.</w:t>
      </w:r>
    </w:p>
    <w:p w:rsidR="009E55A3" w:rsidRPr="009E55A3" w:rsidRDefault="009E55A3" w:rsidP="009E55A3">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9E55A3">
        <w:rPr>
          <w:rFonts w:ascii="Verdana" w:eastAsia="Times New Roman" w:hAnsi="Verdana" w:cs="Times New Roman"/>
          <w:color w:val="001E2B"/>
          <w:sz w:val="21"/>
          <w:szCs w:val="21"/>
          <w:lang w:eastAsia="uk-UA"/>
        </w:rPr>
        <w:lastRenderedPageBreak/>
        <w:t>Особі, яка не оплатила передбачені законодавством фактичні витрати, пов’язані з копіюванням або друком документів, запитувана інформація надається після сплати цих витрат.</w:t>
      </w:r>
    </w:p>
    <w:p w:rsidR="00272233" w:rsidRDefault="00272233">
      <w:bookmarkStart w:id="0" w:name="_GoBack"/>
      <w:bookmarkEnd w:id="0"/>
    </w:p>
    <w:sectPr w:rsidR="0027223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7F8B"/>
    <w:multiLevelType w:val="multilevel"/>
    <w:tmpl w:val="BDCA93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40E7C31"/>
    <w:multiLevelType w:val="multilevel"/>
    <w:tmpl w:val="8A4AA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892"/>
    <w:rsid w:val="00272233"/>
    <w:rsid w:val="009E55A3"/>
    <w:rsid w:val="00D2389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E55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55A3"/>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9E55A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9E55A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E55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55A3"/>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9E55A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9E55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324311">
      <w:bodyDiv w:val="1"/>
      <w:marLeft w:val="0"/>
      <w:marRight w:val="0"/>
      <w:marTop w:val="0"/>
      <w:marBottom w:val="0"/>
      <w:divBdr>
        <w:top w:val="none" w:sz="0" w:space="0" w:color="auto"/>
        <w:left w:val="none" w:sz="0" w:space="0" w:color="auto"/>
        <w:bottom w:val="none" w:sz="0" w:space="0" w:color="auto"/>
        <w:right w:val="none" w:sz="0" w:space="0" w:color="auto"/>
      </w:divBdr>
      <w:divsChild>
        <w:div w:id="1017005285">
          <w:marLeft w:val="0"/>
          <w:marRight w:val="0"/>
          <w:marTop w:val="0"/>
          <w:marBottom w:val="0"/>
          <w:divBdr>
            <w:top w:val="none" w:sz="0" w:space="0" w:color="auto"/>
            <w:left w:val="none" w:sz="0" w:space="0" w:color="auto"/>
            <w:bottom w:val="none" w:sz="0" w:space="0" w:color="auto"/>
            <w:right w:val="none" w:sz="0" w:space="0" w:color="auto"/>
          </w:divBdr>
        </w:div>
        <w:div w:id="682558834">
          <w:marLeft w:val="0"/>
          <w:marRight w:val="0"/>
          <w:marTop w:val="0"/>
          <w:marBottom w:val="0"/>
          <w:divBdr>
            <w:top w:val="none" w:sz="0" w:space="0" w:color="auto"/>
            <w:left w:val="none" w:sz="0" w:space="0" w:color="auto"/>
            <w:bottom w:val="none" w:sz="0" w:space="0" w:color="auto"/>
            <w:right w:val="none" w:sz="0" w:space="0" w:color="auto"/>
          </w:divBdr>
        </w:div>
        <w:div w:id="476146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2300</Words>
  <Characters>1312</Characters>
  <DocSecurity>0</DocSecurity>
  <Lines>10</Lines>
  <Paragraphs>7</Paragraphs>
  <ScaleCrop>false</ScaleCrop>
  <Company/>
  <LinksUpToDate>false</LinksUpToDate>
  <CharactersWithSpaces>3605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2023-04-19T18:46:00Z</dcterms:created>
  <dcterms:modified xsi:type="dcterms:W3CDTF">2023-04-19T18:46:00Z</dcterms:modified>
</cp:coreProperties>
</file>