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C" w:rsidRPr="00B359BC" w:rsidRDefault="00B359BC" w:rsidP="00B359BC">
      <w:pPr>
        <w:shd w:val="clear" w:color="auto" w:fill="FFFFFF"/>
        <w:spacing w:after="225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</w:pPr>
      <w:r w:rsidRPr="00B359BC">
        <w:rPr>
          <w:rFonts w:ascii="Verdana" w:eastAsia="Times New Roman" w:hAnsi="Verdana" w:cs="Times New Roman"/>
          <w:color w:val="000000"/>
          <w:kern w:val="36"/>
          <w:sz w:val="36"/>
          <w:szCs w:val="36"/>
          <w:lang w:eastAsia="uk-UA"/>
        </w:rPr>
        <w:t>РОЗМІР ДЕРЖАВНОЇ СОЦІАЛЬНОЇ ДОПОМОГИ В 2019 РОЦІ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579"/>
      </w:tblGrid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Статтею 7 Закону України “Про Державний бюджет України на 2019 рік” встановлено у 2019 році прожитковий мінімум на одну особу в розрахунку на місяць у розмірі з 1 січня 2019 року – 1 853 гривні, з 1 липня – 1 936 гривень, з 1 грудня – 2 027 гривень, а для основних соціальних і демографічних груп населення:</w:t>
            </w:r>
          </w:p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 віком до 6 років: з 1 січня 2019 року – 1 626 гривень, з 1 липня – 1 699 гривень, з 1       грудня – 1 779 гривень;</w:t>
            </w:r>
          </w:p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дітей віком від 6 до 18 років</w:t>
            </w: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з 1 січня 2019 року – 2 027 гривень, з 1 липня – 2 118 гривень, з 1 грудня – 2 218 гривень;</w:t>
            </w:r>
          </w:p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працездатних осіб</w:t>
            </w: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з 1 січня 2019 року – 1 921 гривня, з 1 липня – 2 007 гривень, з 1 грудня – 2 102 гривні;</w:t>
            </w:r>
          </w:p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осіб, які втратили працездатність:</w:t>
            </w: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з 1 січня 2019 року – 1 497 гривень, з 1 липня – 1 564 гривні, з 1 грудня – 1 638 гривень.</w:t>
            </w:r>
          </w:p>
        </w:tc>
      </w:tr>
    </w:tbl>
    <w:p w:rsidR="00B359BC" w:rsidRPr="00B359BC" w:rsidRDefault="00B359BC" w:rsidP="00B359BC">
      <w:pPr>
        <w:shd w:val="clear" w:color="auto" w:fill="FFFFFF"/>
        <w:spacing w:after="135" w:line="240" w:lineRule="auto"/>
        <w:ind w:firstLine="180"/>
        <w:jc w:val="both"/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</w:pPr>
      <w:r w:rsidRPr="00B359BC">
        <w:rPr>
          <w:rFonts w:ascii="Verdana" w:eastAsia="Times New Roman" w:hAnsi="Verdana" w:cs="Times New Roman"/>
          <w:color w:val="001E2B"/>
          <w:sz w:val="21"/>
          <w:szCs w:val="21"/>
          <w:lang w:eastAsia="uk-UA"/>
        </w:rPr>
        <w:t>Враховуючи зазначене, у 2019 році розміри деяких видів державної допомоги становитимуть: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1217"/>
        <w:gridCol w:w="1256"/>
        <w:gridCol w:w="1350"/>
      </w:tblGrid>
      <w:tr w:rsidR="00B359BC" w:rsidRPr="00B359BC" w:rsidTr="00B359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 рік</w:t>
            </w:r>
          </w:p>
        </w:tc>
      </w:tr>
      <w:tr w:rsidR="00B359BC" w:rsidRPr="00B359BC" w:rsidTr="00B359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січня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з липня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грудня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Допомога у зв’язку з вагітністю та пологами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525,50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Допомога при народженні дитини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41 280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одноразова виплата: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10 320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щомісячна виплата: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860</w:t>
            </w:r>
          </w:p>
        </w:tc>
      </w:tr>
      <w:tr w:rsidR="00B359BC" w:rsidRPr="00B359BC" w:rsidTr="00B359B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2019 рік</w:t>
            </w:r>
          </w:p>
        </w:tc>
      </w:tr>
      <w:tr w:rsidR="00B359BC" w:rsidRPr="00B359BC" w:rsidTr="00B359B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січня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 з липня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грудня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Допомога на дітей одиноким матерям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надається у розмірі, що дорівнює різниці між 100 % прожиткового мінімуму для дитини відповідного віку та середньомісячним сукупним доходом сім’ї в розрахунку на одну особу за попередні шість місяців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дітей віком: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до 6 років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1 626 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1 779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6 до 18 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2 218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18 до 23 років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2 102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Допомога на дітей, над якими встановлено опіку чи піклування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надається у розмірі, що дорівнює різниці між двома прожитковими мінімумами для дитини відповідного віку та розміром призначених пенсії, аліментів, стипендії, державної допомоги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 дітей віком: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 6 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3 558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від 6 до 18 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4 436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Допомога особі, яка доглядає за хворою дитиною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прожитковий мінімум для осіб, які втратили працездатність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1 564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1 638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Тимчасова державна допомога дітям, батьки яких ухиляються від сплати аліментів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надається у розмірі, що дорівнює різниці між 50 % ПМ для дитини відповідного віку та середньомісячним сукупним доходом сім’ї в розрахунку на одну особу за попередні шість місяців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дітей віком: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6 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849,50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889,50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6 до 18 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1 013,50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1 059,00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1 109,00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Державна соціальна допомога на дітей - сиріт та дітей, позбавлених батьківського піклування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дітей віком: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максимальний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6 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3 558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6 до 18 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4 436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18 до 23 років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3 842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4 204</w:t>
            </w:r>
          </w:p>
        </w:tc>
      </w:tr>
      <w:tr w:rsidR="00B359BC" w:rsidRPr="00B359BC" w:rsidTr="00B359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Щомісячна грошова допомога особі, яка проживає разом з особою з інвалідністю I чи II групи внаслідок психічного розладу</w:t>
            </w:r>
          </w:p>
        </w:tc>
      </w:tr>
      <w:tr w:rsidR="00B359BC" w:rsidRPr="00B359BC" w:rsidTr="00B359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прожитковий мінімум на одну особу в розрахунку на місяць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1 936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59BC" w:rsidRPr="00B359BC" w:rsidRDefault="00B359BC" w:rsidP="00B359BC">
            <w:pPr>
              <w:spacing w:after="135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359B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2 027</w:t>
            </w:r>
          </w:p>
        </w:tc>
      </w:tr>
    </w:tbl>
    <w:p w:rsidR="004D336D" w:rsidRDefault="004D336D">
      <w:bookmarkStart w:id="0" w:name="_GoBack"/>
      <w:bookmarkEnd w:id="0"/>
    </w:p>
    <w:sectPr w:rsidR="004D33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93"/>
    <w:rsid w:val="00417593"/>
    <w:rsid w:val="004D336D"/>
    <w:rsid w:val="00B3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9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B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35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9B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B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35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1807</Words>
  <Characters>1031</Characters>
  <DocSecurity>0</DocSecurity>
  <Lines>8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2023-05-25T17:34:00Z</dcterms:created>
  <dcterms:modified xsi:type="dcterms:W3CDTF">2023-05-25T17:34:00Z</dcterms:modified>
</cp:coreProperties>
</file>