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0FC" w:rsidRPr="001930FC" w:rsidRDefault="001930FC" w:rsidP="001930FC">
      <w:pPr>
        <w:shd w:val="clear" w:color="auto" w:fill="FFFFFF"/>
        <w:spacing w:after="225" w:line="240" w:lineRule="auto"/>
        <w:outlineLvl w:val="0"/>
        <w:rPr>
          <w:rFonts w:ascii="Verdana" w:eastAsia="Times New Roman" w:hAnsi="Verdana" w:cs="Times New Roman"/>
          <w:color w:val="000000"/>
          <w:kern w:val="36"/>
          <w:sz w:val="36"/>
          <w:szCs w:val="36"/>
          <w:lang w:eastAsia="uk-UA"/>
        </w:rPr>
      </w:pPr>
      <w:r w:rsidRPr="001930FC">
        <w:rPr>
          <w:rFonts w:ascii="Verdana" w:eastAsia="Times New Roman" w:hAnsi="Verdana" w:cs="Times New Roman"/>
          <w:color w:val="000000"/>
          <w:kern w:val="36"/>
          <w:sz w:val="36"/>
          <w:szCs w:val="36"/>
          <w:lang w:eastAsia="uk-UA"/>
        </w:rPr>
        <w:t>Методичні рекомендації з підбору засобів для пересування, зокрема, крісел колісних, які розроблені УкрНДІ протезування</w:t>
      </w:r>
    </w:p>
    <w:p w:rsidR="001930FC" w:rsidRPr="001930FC" w:rsidRDefault="001930FC" w:rsidP="001930FC">
      <w:pPr>
        <w:shd w:val="clear" w:color="auto" w:fill="FFFFFF"/>
        <w:spacing w:after="0" w:line="240" w:lineRule="auto"/>
        <w:ind w:firstLine="180"/>
        <w:jc w:val="both"/>
        <w:rPr>
          <w:rFonts w:ascii="Verdana" w:eastAsia="Times New Roman" w:hAnsi="Verdana" w:cs="Times New Roman"/>
          <w:color w:val="001E2B"/>
          <w:sz w:val="21"/>
          <w:szCs w:val="21"/>
          <w:lang w:eastAsia="uk-UA"/>
        </w:rPr>
      </w:pPr>
      <w:hyperlink r:id="rId5" w:history="1">
        <w:r w:rsidRPr="001930FC">
          <w:rPr>
            <w:rFonts w:ascii="Verdana" w:eastAsia="Times New Roman" w:hAnsi="Verdana" w:cs="Times New Roman"/>
            <w:b/>
            <w:bCs/>
            <w:color w:val="425BA3"/>
            <w:sz w:val="21"/>
            <w:szCs w:val="21"/>
            <w:u w:val="single"/>
            <w:lang w:eastAsia="uk-UA"/>
          </w:rPr>
          <w:t>Методичні рекомендації з підбору засобів для пересування, зокрема, крісел колісних, які розроблені УкрНДІ протезування</w:t>
        </w:r>
      </w:hyperlink>
    </w:p>
    <w:tbl>
      <w:tblPr>
        <w:tblW w:w="147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25"/>
        <w:gridCol w:w="6120"/>
        <w:gridCol w:w="3330"/>
      </w:tblGrid>
      <w:tr w:rsidR="001930FC" w:rsidRPr="001930FC" w:rsidTr="001930FC">
        <w:trPr>
          <w:tblHeader/>
        </w:trPr>
        <w:tc>
          <w:tcPr>
            <w:tcW w:w="53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Підгрупа колісних крісел</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Ступінь функціональних обмежень /</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Рекомендації щодо призначення</w:t>
            </w:r>
          </w:p>
        </w:tc>
        <w:tc>
          <w:tcPr>
            <w:tcW w:w="33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Протипоказання щодо</w:t>
            </w:r>
            <w:r w:rsidRPr="001930FC">
              <w:rPr>
                <w:rFonts w:ascii="Times New Roman" w:eastAsia="Times New Roman" w:hAnsi="Times New Roman" w:cs="Times New Roman"/>
                <w:b/>
                <w:bCs/>
                <w:sz w:val="24"/>
                <w:szCs w:val="24"/>
                <w:lang w:eastAsia="uk-UA"/>
              </w:rPr>
              <w:br/>
              <w:t>призначення</w:t>
            </w:r>
          </w:p>
        </w:tc>
      </w:tr>
      <w:tr w:rsidR="001930FC" w:rsidRPr="001930FC" w:rsidTr="001930FC">
        <w:tc>
          <w:tcPr>
            <w:tcW w:w="5325"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Крісло-каталка</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Засіб для переміщення користувача за допомогою </w:t>
            </w:r>
            <w:r w:rsidRPr="001930FC">
              <w:rPr>
                <w:rFonts w:ascii="Times New Roman" w:eastAsia="Times New Roman" w:hAnsi="Times New Roman" w:cs="Times New Roman"/>
                <w:b/>
                <w:bCs/>
                <w:i/>
                <w:iCs/>
                <w:sz w:val="24"/>
                <w:szCs w:val="24"/>
                <w:lang w:eastAsia="uk-UA"/>
              </w:rPr>
              <w:t>супроводжуючої особи</w:t>
            </w:r>
            <w:r w:rsidRPr="001930FC">
              <w:rPr>
                <w:rFonts w:ascii="Times New Roman" w:eastAsia="Times New Roman" w:hAnsi="Times New Roman" w:cs="Times New Roman"/>
                <w:b/>
                <w:bCs/>
                <w:sz w:val="24"/>
                <w:szCs w:val="24"/>
                <w:lang w:eastAsia="uk-UA"/>
              </w:rPr>
              <w:t>.</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Характеризується обмеженими можливостями у позиціонуванні користувача (відсутність можливості регулювання системи опори тіла), обладнаний ручками та може бути обладнаний гальмівною системою для її використання супроводжуючою особою.</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Особливості конструкції та обов’язкові функції</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Керування за допомогою супроводжуючої особи;</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фіксована система опори тіла;</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підніжки знімні/ незнімні з відкидною опорою стопи;</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підлокітники знімні/ відкидні;</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спинка фіксована;</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у складеному положенні не втрачає можливості котитись на колесах.</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u w:val="single"/>
                <w:lang w:eastAsia="uk-UA"/>
              </w:rPr>
              <w:t>За функціональними можливостями пацієнти переважно:</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u w:val="single"/>
                <w:lang w:eastAsia="uk-UA"/>
              </w:rPr>
              <w:t> </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u w:val="single"/>
                <w:lang w:eastAsia="uk-UA"/>
              </w:rPr>
              <w:t>- Переміщуються в кріслі колісному за допомогою сторонньої особи</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u w:val="single"/>
                <w:lang w:eastAsia="uk-UA"/>
              </w:rPr>
              <w:t>- Здатні самостійно підтримувати положення «сидячи»</w:t>
            </w:r>
          </w:p>
        </w:tc>
        <w:tc>
          <w:tcPr>
            <w:tcW w:w="333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i/>
                <w:iCs/>
                <w:sz w:val="24"/>
                <w:szCs w:val="24"/>
                <w:lang w:eastAsia="uk-UA"/>
              </w:rPr>
              <w:t>Абсолютні:</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користувач </w:t>
            </w:r>
            <w:r w:rsidRPr="001930FC">
              <w:rPr>
                <w:rFonts w:ascii="Times New Roman" w:eastAsia="Times New Roman" w:hAnsi="Times New Roman" w:cs="Times New Roman"/>
                <w:b/>
                <w:bCs/>
                <w:i/>
                <w:iCs/>
                <w:sz w:val="24"/>
                <w:szCs w:val="24"/>
                <w:lang w:eastAsia="uk-UA"/>
              </w:rPr>
              <w:t>самостійно не може сидіти на кріслі</w:t>
            </w:r>
            <w:r w:rsidRPr="001930FC">
              <w:rPr>
                <w:rFonts w:ascii="Times New Roman" w:eastAsia="Times New Roman" w:hAnsi="Times New Roman" w:cs="Times New Roman"/>
                <w:sz w:val="24"/>
                <w:szCs w:val="24"/>
                <w:lang w:eastAsia="uk-UA"/>
              </w:rPr>
              <w:t> без додаткових елементів підтримки та потребує спеціального оснащення сидіння;</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i/>
                <w:iCs/>
                <w:sz w:val="24"/>
                <w:szCs w:val="24"/>
                <w:lang w:eastAsia="uk-UA"/>
              </w:rPr>
              <w:t>Відносні:</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наявність виражених залишкових явищ перенесених травм і деформацій хребта, таза.</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w:t>
            </w:r>
          </w:p>
        </w:tc>
      </w:tr>
      <w:tr w:rsidR="001930FC" w:rsidRPr="001930FC" w:rsidTr="001930F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0FC" w:rsidRPr="001930FC" w:rsidRDefault="001930FC" w:rsidP="001930FC">
            <w:pPr>
              <w:spacing w:after="0" w:line="240" w:lineRule="auto"/>
              <w:rPr>
                <w:rFonts w:ascii="Times New Roman" w:eastAsia="Times New Roman" w:hAnsi="Times New Roman" w:cs="Times New Roman"/>
                <w:sz w:val="24"/>
                <w:szCs w:val="24"/>
                <w:lang w:eastAsia="uk-UA"/>
              </w:rPr>
            </w:pP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Травма, захворювання хребта або інший тип ураження нервової системи, що супроводжується парезом чи паралічем однієї або обох нижніх кінцівок, за наявності ампутаційних дефектів або захворювань верхніх кінцівок, що не дають змоги самостійно керувати кріслом колісним;</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травма, захворювання таза або нижніх кінцівок (без виражених залишкових деформацій), що унеможливлює самостійне пересування без додаткової опори, за наявності ампутаційних дефектів або захворювань верхніх кінцівок, що не дають змоги самостійно керувати кріслом колісним;</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загальні захворювання серцево-судинної системи, дихальної системи, опорно-рухового апарату (інших систем та органів на стадіях декомпенсації) та виражені наслідки перенесених хвороб, що унеможливлюють самостійне пересування без додаткової опори;</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lastRenderedPageBreak/>
              <w:t>-        наслідки оперативних втручань, травм нижніх кінцівок та поясу нижніх кінцівок (крім дистального відділу однієї стопи), такі як ампутаційна кукса (тільки однієї нижньої кінцівки), хибний суглоб, дефект сегмента за наявності ампутаційних дефектів або захворювань верхніх кінцівок, які не дають змоги самостійно керувати кріслом колісним;</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користувач самостійно може сидіти на кріслі без додаткових елементів підтримки та не потребує спеціального оснащення сидіння.</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i/>
                <w:iCs/>
                <w:sz w:val="24"/>
                <w:szCs w:val="24"/>
                <w:lang w:eastAsia="uk-UA"/>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0FC" w:rsidRPr="001930FC" w:rsidRDefault="001930FC" w:rsidP="001930FC">
            <w:pPr>
              <w:spacing w:after="0" w:line="240" w:lineRule="auto"/>
              <w:rPr>
                <w:rFonts w:ascii="Times New Roman" w:eastAsia="Times New Roman" w:hAnsi="Times New Roman" w:cs="Times New Roman"/>
                <w:sz w:val="24"/>
                <w:szCs w:val="24"/>
                <w:lang w:eastAsia="uk-UA"/>
              </w:rPr>
            </w:pPr>
          </w:p>
        </w:tc>
      </w:tr>
    </w:tbl>
    <w:p w:rsidR="001930FC" w:rsidRPr="001930FC" w:rsidRDefault="001930FC" w:rsidP="001930FC">
      <w:pPr>
        <w:shd w:val="clear" w:color="auto" w:fill="FFFFFF"/>
        <w:spacing w:after="0" w:line="240" w:lineRule="auto"/>
        <w:ind w:firstLine="180"/>
        <w:jc w:val="both"/>
        <w:rPr>
          <w:rFonts w:ascii="Verdana" w:eastAsia="Times New Roman" w:hAnsi="Verdana" w:cs="Times New Roman"/>
          <w:color w:val="001E2B"/>
          <w:sz w:val="21"/>
          <w:szCs w:val="21"/>
          <w:lang w:eastAsia="uk-UA"/>
        </w:rPr>
      </w:pPr>
      <w:hyperlink r:id="rId6" w:history="1">
        <w:r w:rsidRPr="001930FC">
          <w:rPr>
            <w:rFonts w:ascii="Verdana" w:eastAsia="Times New Roman" w:hAnsi="Verdana" w:cs="Times New Roman"/>
            <w:b/>
            <w:bCs/>
            <w:color w:val="425BA3"/>
            <w:sz w:val="21"/>
            <w:szCs w:val="21"/>
            <w:u w:val="single"/>
            <w:lang w:eastAsia="uk-UA"/>
          </w:rPr>
          <w:t>Методичні рекомендації з підбору засобів для пересування, зокрема, крісел колісних, які розроблені УкрНДІ протезування</w:t>
        </w:r>
      </w:hyperlink>
    </w:p>
    <w:tbl>
      <w:tblPr>
        <w:tblW w:w="1489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85"/>
        <w:gridCol w:w="5070"/>
        <w:gridCol w:w="4140"/>
      </w:tblGrid>
      <w:tr w:rsidR="001930FC" w:rsidRPr="001930FC" w:rsidTr="001930FC">
        <w:trPr>
          <w:tblHeader/>
        </w:trPr>
        <w:tc>
          <w:tcPr>
            <w:tcW w:w="56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Підгрупа колісних крісел</w:t>
            </w:r>
          </w:p>
        </w:tc>
        <w:tc>
          <w:tcPr>
            <w:tcW w:w="5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Ступінь функціональних обмежень /</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Рекомендації щодо призначення</w:t>
            </w:r>
          </w:p>
        </w:tc>
        <w:tc>
          <w:tcPr>
            <w:tcW w:w="41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Протипоказання щодо</w:t>
            </w:r>
            <w:r w:rsidRPr="001930FC">
              <w:rPr>
                <w:rFonts w:ascii="Times New Roman" w:eastAsia="Times New Roman" w:hAnsi="Times New Roman" w:cs="Times New Roman"/>
                <w:b/>
                <w:bCs/>
                <w:sz w:val="24"/>
                <w:szCs w:val="24"/>
                <w:lang w:eastAsia="uk-UA"/>
              </w:rPr>
              <w:br/>
              <w:t>призначення</w:t>
            </w:r>
          </w:p>
        </w:tc>
      </w:tr>
      <w:tr w:rsidR="001930FC" w:rsidRPr="001930FC" w:rsidTr="001930FC">
        <w:tc>
          <w:tcPr>
            <w:tcW w:w="5685"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низькоактивне крісло колісне</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Засіб для </w:t>
            </w:r>
            <w:r w:rsidRPr="001930FC">
              <w:rPr>
                <w:rFonts w:ascii="Times New Roman" w:eastAsia="Times New Roman" w:hAnsi="Times New Roman" w:cs="Times New Roman"/>
                <w:b/>
                <w:bCs/>
                <w:i/>
                <w:iCs/>
                <w:sz w:val="24"/>
                <w:szCs w:val="24"/>
                <w:lang w:eastAsia="uk-UA"/>
              </w:rPr>
              <w:t>самостійного пересування користувача в приміщенні чи на вулиці та перебування в ньому до 3 годин на день</w:t>
            </w:r>
            <w:r w:rsidRPr="001930FC">
              <w:rPr>
                <w:rFonts w:ascii="Times New Roman" w:eastAsia="Times New Roman" w:hAnsi="Times New Roman" w:cs="Times New Roman"/>
                <w:sz w:val="24"/>
                <w:szCs w:val="24"/>
                <w:lang w:eastAsia="uk-UA"/>
              </w:rPr>
              <w:t>. </w:t>
            </w:r>
            <w:r w:rsidRPr="001930FC">
              <w:rPr>
                <w:rFonts w:ascii="Times New Roman" w:eastAsia="Times New Roman" w:hAnsi="Times New Roman" w:cs="Times New Roman"/>
                <w:b/>
                <w:bCs/>
                <w:i/>
                <w:iCs/>
                <w:sz w:val="24"/>
                <w:szCs w:val="24"/>
                <w:lang w:eastAsia="uk-UA"/>
              </w:rPr>
              <w:t>Характеризується можливістю самостійного керування ним за допомогою обох рук або однієї руки</w:t>
            </w:r>
            <w:r w:rsidRPr="001930FC">
              <w:rPr>
                <w:rFonts w:ascii="Times New Roman" w:eastAsia="Times New Roman" w:hAnsi="Times New Roman" w:cs="Times New Roman"/>
                <w:sz w:val="24"/>
                <w:szCs w:val="24"/>
                <w:lang w:eastAsia="uk-UA"/>
              </w:rPr>
              <w:t> (за умови встановлення пристрою для керування однією рукою) та відсутністю індивідуальної адаптації системи сидіння.</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 </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Особливості конструкції та обов’язкові функції</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Керування за допомогою ручних привідних ободів, установлених на колесах;</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система опори тіла фіксована;</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xml:space="preserve">-   підніжки, регульовані за висотою, знімні/ </w:t>
            </w:r>
            <w:r w:rsidRPr="001930FC">
              <w:rPr>
                <w:rFonts w:ascii="Times New Roman" w:eastAsia="Times New Roman" w:hAnsi="Times New Roman" w:cs="Times New Roman"/>
                <w:sz w:val="24"/>
                <w:szCs w:val="24"/>
                <w:lang w:eastAsia="uk-UA"/>
              </w:rPr>
              <w:lastRenderedPageBreak/>
              <w:t>незнімні з відкидною опорою стопи;</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підлокітники знімні/ відкидні;</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спинка фіксована/ знімна/відкидна;</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у складеному положенні не втрачає можливість котитись на колесах.</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за необхідності може бути обладнане сидінням з гігієнічним отвором</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 </w:t>
            </w:r>
          </w:p>
        </w:tc>
        <w:tc>
          <w:tcPr>
            <w:tcW w:w="5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u w:val="single"/>
                <w:lang w:eastAsia="uk-UA"/>
              </w:rPr>
              <w:lastRenderedPageBreak/>
              <w:t>За функціональними можливостями пацієнти переважно:</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u w:val="single"/>
                <w:lang w:eastAsia="uk-UA"/>
              </w:rPr>
              <w:t> </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u w:val="single"/>
                <w:lang w:eastAsia="uk-UA"/>
              </w:rPr>
              <w:t>- Самостійно переміщуються в кріслі колісному за допомогою  однієї або двох рук по рівних поверхнях на невеликі відстані, для подолання перешкод потребує сторонньої допомоги</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u w:val="single"/>
                <w:lang w:eastAsia="uk-UA"/>
              </w:rPr>
              <w:t>- Здатні самостійно підтримувати положення «сидячи»</w:t>
            </w:r>
          </w:p>
        </w:tc>
        <w:tc>
          <w:tcPr>
            <w:tcW w:w="414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i/>
                <w:iCs/>
                <w:sz w:val="24"/>
                <w:szCs w:val="24"/>
                <w:lang w:eastAsia="uk-UA"/>
              </w:rPr>
              <w:t>Абсолютні:</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суттєве обмеження рухливості обох верхніх кінцівок (можуть бути обумовлені парезами, паралічами, наслідками оперативних втручань і травм);</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захворювання серцево-судинної чи легеневої системи на стадії декомпенсації, що унеможливлює самостійне пересування користувача в кріслі колісному;</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порушення свідомості, виражені порушення поведінки, деменція;</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xml:space="preserve">-      користувач самостійно не може </w:t>
            </w:r>
            <w:r w:rsidRPr="001930FC">
              <w:rPr>
                <w:rFonts w:ascii="Times New Roman" w:eastAsia="Times New Roman" w:hAnsi="Times New Roman" w:cs="Times New Roman"/>
                <w:sz w:val="24"/>
                <w:szCs w:val="24"/>
                <w:lang w:eastAsia="uk-UA"/>
              </w:rPr>
              <w:lastRenderedPageBreak/>
              <w:t>сидіти на кріслі без додаткових елементів підтримки та потребує спеціального оснащення сидіння;</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Відносні:</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наявність виражених залишкових явищ перене</w:t>
            </w:r>
            <w:r w:rsidRPr="001930FC">
              <w:rPr>
                <w:rFonts w:ascii="Times New Roman" w:eastAsia="Times New Roman" w:hAnsi="Times New Roman" w:cs="Times New Roman"/>
                <w:sz w:val="24"/>
                <w:szCs w:val="24"/>
                <w:lang w:eastAsia="uk-UA"/>
              </w:rPr>
              <w:softHyphen/>
              <w:t>сених травм і деформацій хребта, таза;</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користувач планує використовувати крісло колісне більше ніж 3 години протягом дня;</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користувач потребує встановлення додаткових опцій крісла колісного, які не доступні для групи низькоактивних крісел колісних;</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габаритні розміри в групі низькоактивних крісел колісних не відповідають вимогам користувача та ускладнюють експлуатацію крісла колісного.</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w:t>
            </w:r>
          </w:p>
        </w:tc>
      </w:tr>
      <w:tr w:rsidR="001930FC" w:rsidRPr="001930FC" w:rsidTr="001930F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0FC" w:rsidRPr="001930FC" w:rsidRDefault="001930FC" w:rsidP="001930FC">
            <w:pPr>
              <w:spacing w:after="0" w:line="240" w:lineRule="auto"/>
              <w:rPr>
                <w:rFonts w:ascii="Times New Roman" w:eastAsia="Times New Roman" w:hAnsi="Times New Roman" w:cs="Times New Roman"/>
                <w:sz w:val="24"/>
                <w:szCs w:val="24"/>
                <w:lang w:eastAsia="uk-UA"/>
              </w:rPr>
            </w:pPr>
          </w:p>
        </w:tc>
        <w:tc>
          <w:tcPr>
            <w:tcW w:w="5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Травма, захворювання хребта або інший тип ураження нервової системи, що супроводжуються парезом чи паралічем однієї або двох нижніх кінцівок;</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lastRenderedPageBreak/>
              <w:t>-   травма, захворювання таза або нижніх кінцівок (без виражених залишкових деформацій), що унеможливлює самостійне пересування без додаткової опори;</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загальні захворювання серцево-судинної системи, дихальної системи, опорно-рухового апарату (інших систем та органів на стадіях компенсації та субкомпенсації) та виражені наслідки перенесених хвороб, що унеможливлюють самостійне пересування без додаткової опори;</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наслідки оперативних втручань, травм нижніх кінцівок, поясу нижніх кінцівок (крім дистального відділу однієї стопи), такі як ампутаційна кукса (тільки однієї нижньої кінцівки), хибний суглоб, дефект сегмента;</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користувач самостійно може сидіти на кріслі без додаткових елементів підтримки та не потребує спеціального оснащення сидіння;</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для переміщення на вулиці та для подолання невеликих перешкод (за допомогою супроводжуючої особи).</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0FC" w:rsidRPr="001930FC" w:rsidRDefault="001930FC" w:rsidP="001930FC">
            <w:pPr>
              <w:spacing w:after="0" w:line="240" w:lineRule="auto"/>
              <w:rPr>
                <w:rFonts w:ascii="Times New Roman" w:eastAsia="Times New Roman" w:hAnsi="Times New Roman" w:cs="Times New Roman"/>
                <w:sz w:val="24"/>
                <w:szCs w:val="24"/>
                <w:lang w:eastAsia="uk-UA"/>
              </w:rPr>
            </w:pPr>
          </w:p>
        </w:tc>
      </w:tr>
    </w:tbl>
    <w:p w:rsidR="001930FC" w:rsidRPr="001930FC" w:rsidRDefault="001930FC" w:rsidP="001930FC">
      <w:pPr>
        <w:shd w:val="clear" w:color="auto" w:fill="FFFFFF"/>
        <w:spacing w:after="0" w:line="240" w:lineRule="auto"/>
        <w:ind w:firstLine="180"/>
        <w:jc w:val="both"/>
        <w:rPr>
          <w:rFonts w:ascii="Verdana" w:eastAsia="Times New Roman" w:hAnsi="Verdana" w:cs="Times New Roman"/>
          <w:color w:val="001E2B"/>
          <w:sz w:val="21"/>
          <w:szCs w:val="21"/>
          <w:lang w:eastAsia="uk-UA"/>
        </w:rPr>
      </w:pPr>
      <w:hyperlink r:id="rId7" w:history="1">
        <w:r w:rsidRPr="001930FC">
          <w:rPr>
            <w:rFonts w:ascii="Verdana" w:eastAsia="Times New Roman" w:hAnsi="Verdana" w:cs="Times New Roman"/>
            <w:b/>
            <w:bCs/>
            <w:color w:val="425BA3"/>
            <w:sz w:val="21"/>
            <w:szCs w:val="21"/>
            <w:u w:val="single"/>
            <w:lang w:eastAsia="uk-UA"/>
          </w:rPr>
          <w:t>Методичні рекомендації з підбору засобів для пересування, зокрема, крісел колісних, які розроблені  УкрНДІ протезування</w:t>
        </w:r>
      </w:hyperlink>
    </w:p>
    <w:tbl>
      <w:tblPr>
        <w:tblW w:w="1488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230"/>
        <w:gridCol w:w="5828"/>
        <w:gridCol w:w="3822"/>
      </w:tblGrid>
      <w:tr w:rsidR="001930FC" w:rsidRPr="001930FC" w:rsidTr="001930FC">
        <w:tc>
          <w:tcPr>
            <w:tcW w:w="52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Підгрупа колісних крісел</w:t>
            </w:r>
          </w:p>
        </w:tc>
        <w:tc>
          <w:tcPr>
            <w:tcW w:w="58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Ступінь функціональних обмежень /</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Рекомендації щодо призначення</w:t>
            </w:r>
          </w:p>
        </w:tc>
        <w:tc>
          <w:tcPr>
            <w:tcW w:w="38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Протипоказання щодо</w:t>
            </w:r>
            <w:r w:rsidRPr="001930FC">
              <w:rPr>
                <w:rFonts w:ascii="Times New Roman" w:eastAsia="Times New Roman" w:hAnsi="Times New Roman" w:cs="Times New Roman"/>
                <w:b/>
                <w:bCs/>
                <w:sz w:val="24"/>
                <w:szCs w:val="24"/>
                <w:lang w:eastAsia="uk-UA"/>
              </w:rPr>
              <w:br/>
              <w:t>призначення</w:t>
            </w:r>
          </w:p>
        </w:tc>
      </w:tr>
      <w:tr w:rsidR="001930FC" w:rsidRPr="001930FC" w:rsidTr="001930FC">
        <w:tc>
          <w:tcPr>
            <w:tcW w:w="5235"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середньоактивне</w:t>
            </w:r>
            <w:r w:rsidRPr="001930FC">
              <w:rPr>
                <w:rFonts w:ascii="Times New Roman" w:eastAsia="Times New Roman" w:hAnsi="Times New Roman" w:cs="Times New Roman"/>
                <w:b/>
                <w:bCs/>
                <w:sz w:val="24"/>
                <w:szCs w:val="24"/>
                <w:lang w:eastAsia="uk-UA"/>
              </w:rPr>
              <w:br/>
            </w:r>
            <w:r w:rsidRPr="001930FC">
              <w:rPr>
                <w:rFonts w:ascii="Times New Roman" w:eastAsia="Times New Roman" w:hAnsi="Times New Roman" w:cs="Times New Roman"/>
                <w:b/>
                <w:bCs/>
                <w:sz w:val="24"/>
                <w:szCs w:val="24"/>
                <w:lang w:eastAsia="uk-UA"/>
              </w:rPr>
              <w:lastRenderedPageBreak/>
              <w:t>крісло колісне</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Засіб для </w:t>
            </w:r>
            <w:r w:rsidRPr="001930FC">
              <w:rPr>
                <w:rFonts w:ascii="Times New Roman" w:eastAsia="Times New Roman" w:hAnsi="Times New Roman" w:cs="Times New Roman"/>
                <w:b/>
                <w:bCs/>
                <w:i/>
                <w:iCs/>
                <w:sz w:val="24"/>
                <w:szCs w:val="24"/>
                <w:lang w:eastAsia="uk-UA"/>
              </w:rPr>
              <w:t>самостійного пересування користувача в приміщенні і на вулиці та перебування у ньому понад 3 години на день</w:t>
            </w:r>
            <w:r w:rsidRPr="001930FC">
              <w:rPr>
                <w:rFonts w:ascii="Times New Roman" w:eastAsia="Times New Roman" w:hAnsi="Times New Roman" w:cs="Times New Roman"/>
                <w:sz w:val="24"/>
                <w:szCs w:val="24"/>
                <w:lang w:eastAsia="uk-UA"/>
              </w:rPr>
              <w:t>. Характеризується можливістю самостійного керування ним за допомогою обох рук або однієї руки (за умови встановлення пристрою для керування однією рукою), індивідуального налаштування </w:t>
            </w:r>
            <w:r w:rsidRPr="001930FC">
              <w:rPr>
                <w:rFonts w:ascii="Times New Roman" w:eastAsia="Times New Roman" w:hAnsi="Times New Roman" w:cs="Times New Roman"/>
                <w:b/>
                <w:bCs/>
                <w:i/>
                <w:iCs/>
                <w:sz w:val="24"/>
                <w:szCs w:val="24"/>
                <w:lang w:eastAsia="uk-UA"/>
              </w:rPr>
              <w:t>колісної бази</w:t>
            </w:r>
            <w:r w:rsidRPr="001930FC">
              <w:rPr>
                <w:rFonts w:ascii="Times New Roman" w:eastAsia="Times New Roman" w:hAnsi="Times New Roman" w:cs="Times New Roman"/>
                <w:sz w:val="24"/>
                <w:szCs w:val="24"/>
                <w:lang w:eastAsia="uk-UA"/>
              </w:rPr>
              <w:t> та / або сидіння, додаткових опцій.</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Особливості конструкції та обов’язкові функції</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Керування за допомогою ручних привідних ободів, установлених на колесах;</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система опори тіла фіксована/регульована за кутом нахилу/регульована за висотою;</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підніжки, регульовані за висотою, знімні / незнімні з відкидною опорою стопи;</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підлокітники знімні/ відкидні/регульовані за висотою;</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регульована колісна база;</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у складеному положенні не втрачає можливості котитись на колесах.</w:t>
            </w:r>
          </w:p>
        </w:tc>
        <w:tc>
          <w:tcPr>
            <w:tcW w:w="58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u w:val="single"/>
                <w:lang w:eastAsia="uk-UA"/>
              </w:rPr>
              <w:lastRenderedPageBreak/>
              <w:t xml:space="preserve">За функціональними можливостями пацієнти </w:t>
            </w:r>
            <w:r w:rsidRPr="001930FC">
              <w:rPr>
                <w:rFonts w:ascii="Times New Roman" w:eastAsia="Times New Roman" w:hAnsi="Times New Roman" w:cs="Times New Roman"/>
                <w:b/>
                <w:bCs/>
                <w:sz w:val="24"/>
                <w:szCs w:val="24"/>
                <w:u w:val="single"/>
                <w:lang w:eastAsia="uk-UA"/>
              </w:rPr>
              <w:lastRenderedPageBreak/>
              <w:t>переважно:</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u w:val="single"/>
                <w:lang w:eastAsia="uk-UA"/>
              </w:rPr>
              <w:t> </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u w:val="single"/>
                <w:lang w:eastAsia="uk-UA"/>
              </w:rPr>
              <w:t>- Самостійно переміщуються в кріслі колісному за допомогою  однієї або двох рук на значні відстані, в тому числі по нерівній поверхні, з можливістю самостійного, або зі сторонньою допомогою подоланню невеликих перешкод</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u w:val="single"/>
                <w:lang w:eastAsia="uk-UA"/>
              </w:rPr>
              <w:t>- Здатні самостійно підтримувати положення «сидячи»</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w:t>
            </w:r>
          </w:p>
        </w:tc>
        <w:tc>
          <w:tcPr>
            <w:tcW w:w="3825"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i/>
                <w:iCs/>
                <w:sz w:val="24"/>
                <w:szCs w:val="24"/>
                <w:lang w:eastAsia="uk-UA"/>
              </w:rPr>
              <w:lastRenderedPageBreak/>
              <w:t>Абсолютні:</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lastRenderedPageBreak/>
              <w:t>-   </w:t>
            </w:r>
            <w:r w:rsidRPr="001930FC">
              <w:rPr>
                <w:rFonts w:ascii="Times New Roman" w:eastAsia="Times New Roman" w:hAnsi="Times New Roman" w:cs="Times New Roman"/>
                <w:b/>
                <w:bCs/>
                <w:i/>
                <w:iCs/>
                <w:sz w:val="24"/>
                <w:szCs w:val="24"/>
                <w:lang w:eastAsia="uk-UA"/>
              </w:rPr>
              <w:t>суттєве обмеження рухливості обох верхніх кінцівок</w:t>
            </w:r>
            <w:r w:rsidRPr="001930FC">
              <w:rPr>
                <w:rFonts w:ascii="Times New Roman" w:eastAsia="Times New Roman" w:hAnsi="Times New Roman" w:cs="Times New Roman"/>
                <w:sz w:val="24"/>
                <w:szCs w:val="24"/>
                <w:lang w:eastAsia="uk-UA"/>
              </w:rPr>
              <w:t> (може бути обумовлене парезами, паралічами, наслідками оперативних втручань і травм);</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w:t>
            </w:r>
            <w:r w:rsidRPr="001930FC">
              <w:rPr>
                <w:rFonts w:ascii="Times New Roman" w:eastAsia="Times New Roman" w:hAnsi="Times New Roman" w:cs="Times New Roman"/>
                <w:b/>
                <w:bCs/>
                <w:i/>
                <w:iCs/>
                <w:sz w:val="24"/>
                <w:szCs w:val="24"/>
                <w:lang w:eastAsia="uk-UA"/>
              </w:rPr>
              <w:t>захворювання серцево-судинної або легеневої системи на стадії декомпенсації</w:t>
            </w:r>
            <w:r w:rsidRPr="001930FC">
              <w:rPr>
                <w:rFonts w:ascii="Times New Roman" w:eastAsia="Times New Roman" w:hAnsi="Times New Roman" w:cs="Times New Roman"/>
                <w:sz w:val="24"/>
                <w:szCs w:val="24"/>
                <w:lang w:eastAsia="uk-UA"/>
              </w:rPr>
              <w:t>, що унеможливлює самостійне пересування на кріслі колісному;</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порушення свідомості, </w:t>
            </w:r>
            <w:r w:rsidRPr="001930FC">
              <w:rPr>
                <w:rFonts w:ascii="Times New Roman" w:eastAsia="Times New Roman" w:hAnsi="Times New Roman" w:cs="Times New Roman"/>
                <w:b/>
                <w:bCs/>
                <w:i/>
                <w:iCs/>
                <w:sz w:val="24"/>
                <w:szCs w:val="24"/>
                <w:lang w:eastAsia="uk-UA"/>
              </w:rPr>
              <w:t>виражені порушення поведінки, деменція</w:t>
            </w:r>
            <w:r w:rsidRPr="001930FC">
              <w:rPr>
                <w:rFonts w:ascii="Times New Roman" w:eastAsia="Times New Roman" w:hAnsi="Times New Roman" w:cs="Times New Roman"/>
                <w:sz w:val="24"/>
                <w:szCs w:val="24"/>
                <w:lang w:eastAsia="uk-UA"/>
              </w:rPr>
              <w:t>;</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наслідки травм, операцій і загальних захворювань, що потребують фіксації поясу верхніх кінцівок та шиї (голови);</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i/>
                <w:iCs/>
                <w:sz w:val="24"/>
                <w:szCs w:val="24"/>
                <w:lang w:eastAsia="uk-UA"/>
              </w:rPr>
              <w:t>Відносні:</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користувач потребує встановлення додаткових опцій крісла колісного, які не доступні для групи середньоактивних крісел колісних;</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габаритні розміри у групі середньоактивних крісел колісних не відповідають вимогам користувача та ускладнюють експлуатацію крісла колісного.</w:t>
            </w:r>
          </w:p>
        </w:tc>
      </w:tr>
      <w:tr w:rsidR="001930FC" w:rsidRPr="001930FC" w:rsidTr="001930F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0FC" w:rsidRPr="001930FC" w:rsidRDefault="001930FC" w:rsidP="001930FC">
            <w:pPr>
              <w:spacing w:after="0" w:line="240" w:lineRule="auto"/>
              <w:rPr>
                <w:rFonts w:ascii="Times New Roman" w:eastAsia="Times New Roman" w:hAnsi="Times New Roman" w:cs="Times New Roman"/>
                <w:sz w:val="24"/>
                <w:szCs w:val="24"/>
                <w:lang w:eastAsia="uk-UA"/>
              </w:rPr>
            </w:pPr>
          </w:p>
        </w:tc>
        <w:tc>
          <w:tcPr>
            <w:tcW w:w="58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Травма, захворювання хребта або інший тип ураження нервової системи, що супроводжується парезом чи паралічем однієї або обох нижніх кінцівок;</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травма, захворювання таза або нижніх кінцівок (у тому числі виражені залишкові деформації), що унеможливлює самостійне пересування без додаткової опори;</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загальні захворювання серцево-судинної системи, дихальної системи, опорно-рухового апарату (ін. систем та органів на стадіях компенсації та субкомпенсації) та виражені наслідки перенесених хвороб, що унеможливлюють самостійне пересування без додаткової опори;</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наслідки оперативних втручань, травм нижніх кінцівок та поясу нижніх кінцівок (крім дистального відділу однієї стопи), такі як ампутаційні кукси (в тому числі обох кінцівок), хибний суглоб, дефект сегмента;</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користувач може самостійно керувати кріслом колісним за допомогою однієї або обох верхніх кінцівок;</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w:t>
            </w:r>
            <w:r w:rsidRPr="001930FC">
              <w:rPr>
                <w:rFonts w:ascii="Times New Roman" w:eastAsia="Times New Roman" w:hAnsi="Times New Roman" w:cs="Times New Roman"/>
                <w:b/>
                <w:bCs/>
                <w:i/>
                <w:iCs/>
                <w:sz w:val="24"/>
                <w:szCs w:val="24"/>
                <w:lang w:eastAsia="uk-UA"/>
              </w:rPr>
              <w:t xml:space="preserve">користувач може самостійно пересуватися на </w:t>
            </w:r>
            <w:r w:rsidRPr="001930FC">
              <w:rPr>
                <w:rFonts w:ascii="Times New Roman" w:eastAsia="Times New Roman" w:hAnsi="Times New Roman" w:cs="Times New Roman"/>
                <w:b/>
                <w:bCs/>
                <w:i/>
                <w:iCs/>
                <w:sz w:val="24"/>
                <w:szCs w:val="24"/>
                <w:lang w:eastAsia="uk-UA"/>
              </w:rPr>
              <w:lastRenderedPageBreak/>
              <w:t>вулиці та долати перешкоди або скористатись для цього допомогою супроводжуючої особи</w:t>
            </w:r>
            <w:r w:rsidRPr="001930FC">
              <w:rPr>
                <w:rFonts w:ascii="Times New Roman" w:eastAsia="Times New Roman" w:hAnsi="Times New Roman" w:cs="Times New Roman"/>
                <w:sz w:val="24"/>
                <w:szCs w:val="24"/>
                <w:lang w:eastAsia="uk-UA"/>
              </w:rPr>
              <w:t>;</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користувач може самостійно сидіти на кріслі без додаткових елементів підтримки та потребує спеціального оснащення сидіння або не може самостійно сидіти на кріслі та потребує спеціального оснащення сидіння або його додаткового налаштування.</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0FC" w:rsidRPr="001930FC" w:rsidRDefault="001930FC" w:rsidP="001930FC">
            <w:pPr>
              <w:spacing w:after="0" w:line="240" w:lineRule="auto"/>
              <w:rPr>
                <w:rFonts w:ascii="Times New Roman" w:eastAsia="Times New Roman" w:hAnsi="Times New Roman" w:cs="Times New Roman"/>
                <w:sz w:val="24"/>
                <w:szCs w:val="24"/>
                <w:lang w:eastAsia="uk-UA"/>
              </w:rPr>
            </w:pPr>
          </w:p>
        </w:tc>
      </w:tr>
    </w:tbl>
    <w:p w:rsidR="001930FC" w:rsidRPr="001930FC" w:rsidRDefault="001930FC" w:rsidP="001930FC">
      <w:pPr>
        <w:shd w:val="clear" w:color="auto" w:fill="FFFFFF"/>
        <w:spacing w:after="0" w:line="240" w:lineRule="auto"/>
        <w:ind w:firstLine="180"/>
        <w:jc w:val="both"/>
        <w:rPr>
          <w:rFonts w:ascii="Verdana" w:eastAsia="Times New Roman" w:hAnsi="Verdana" w:cs="Times New Roman"/>
          <w:color w:val="001E2B"/>
          <w:sz w:val="21"/>
          <w:szCs w:val="21"/>
          <w:lang w:eastAsia="uk-UA"/>
        </w:rPr>
      </w:pPr>
      <w:hyperlink r:id="rId8" w:history="1">
        <w:r w:rsidRPr="001930FC">
          <w:rPr>
            <w:rFonts w:ascii="Verdana" w:eastAsia="Times New Roman" w:hAnsi="Verdana" w:cs="Times New Roman"/>
            <w:b/>
            <w:bCs/>
            <w:color w:val="425BA3"/>
            <w:sz w:val="21"/>
            <w:szCs w:val="21"/>
            <w:u w:val="single"/>
            <w:lang w:eastAsia="uk-UA"/>
          </w:rPr>
          <w:t>Методичні рекомендації з підбору засобів для пересування, зокрема, крісел колісних, які розроблені  УкрНДІ протезування</w:t>
        </w:r>
      </w:hyperlink>
    </w:p>
    <w:tbl>
      <w:tblPr>
        <w:tblW w:w="150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235"/>
        <w:gridCol w:w="6390"/>
        <w:gridCol w:w="3450"/>
      </w:tblGrid>
      <w:tr w:rsidR="001930FC" w:rsidRPr="001930FC" w:rsidTr="001930FC">
        <w:tc>
          <w:tcPr>
            <w:tcW w:w="52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Підгрупа колісних крісел</w:t>
            </w:r>
          </w:p>
        </w:tc>
        <w:tc>
          <w:tcPr>
            <w:tcW w:w="63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Ступінь функціональних обмежень /</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Рекомендації щодо призначення</w:t>
            </w:r>
          </w:p>
        </w:tc>
        <w:tc>
          <w:tcPr>
            <w:tcW w:w="34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Протипоказання щодо</w:t>
            </w:r>
            <w:r w:rsidRPr="001930FC">
              <w:rPr>
                <w:rFonts w:ascii="Times New Roman" w:eastAsia="Times New Roman" w:hAnsi="Times New Roman" w:cs="Times New Roman"/>
                <w:b/>
                <w:bCs/>
                <w:sz w:val="24"/>
                <w:szCs w:val="24"/>
                <w:lang w:eastAsia="uk-UA"/>
              </w:rPr>
              <w:br/>
              <w:t>призначення</w:t>
            </w:r>
          </w:p>
        </w:tc>
      </w:tr>
      <w:tr w:rsidR="001930FC" w:rsidRPr="001930FC" w:rsidTr="001930FC">
        <w:tc>
          <w:tcPr>
            <w:tcW w:w="5235"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активне крісло колісне</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i/>
                <w:iCs/>
                <w:sz w:val="24"/>
                <w:szCs w:val="24"/>
                <w:lang w:eastAsia="uk-UA"/>
              </w:rPr>
              <w:t>Засіб для самостійного керування користувачем обома руками  та перебування у ньому понад 5 годин на день</w:t>
            </w:r>
            <w:r w:rsidRPr="001930FC">
              <w:rPr>
                <w:rFonts w:ascii="Times New Roman" w:eastAsia="Times New Roman" w:hAnsi="Times New Roman" w:cs="Times New Roman"/>
                <w:sz w:val="24"/>
                <w:szCs w:val="24"/>
                <w:lang w:eastAsia="uk-UA"/>
              </w:rPr>
              <w:t>. Характеризується більшою порівняно з вищезазначеними засобами кількістю опцій для врахування антропометричних даних користувача та адаптації до його особливостей і потреб, ергономічністю, можливістю індивідуального налаштування </w:t>
            </w:r>
            <w:r w:rsidRPr="001930FC">
              <w:rPr>
                <w:rFonts w:ascii="Times New Roman" w:eastAsia="Times New Roman" w:hAnsi="Times New Roman" w:cs="Times New Roman"/>
                <w:b/>
                <w:bCs/>
                <w:i/>
                <w:iCs/>
                <w:sz w:val="24"/>
                <w:szCs w:val="24"/>
                <w:lang w:eastAsia="uk-UA"/>
              </w:rPr>
              <w:t>балансу</w:t>
            </w:r>
            <w:r w:rsidRPr="001930FC">
              <w:rPr>
                <w:rFonts w:ascii="Times New Roman" w:eastAsia="Times New Roman" w:hAnsi="Times New Roman" w:cs="Times New Roman"/>
                <w:sz w:val="24"/>
                <w:szCs w:val="24"/>
                <w:lang w:eastAsia="uk-UA"/>
              </w:rPr>
              <w:t>, системи опори тіла, колісної бази, системи сидіння та додаткових опцій.</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 </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Базове активне крісло колісне</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Особливості конструкції та обов’язкові функції</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lang w:eastAsia="uk-UA"/>
              </w:rPr>
              <w:t> </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Керування за допомогою ручних привідних ободів, установлених на колесах;</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lastRenderedPageBreak/>
              <w:t>-   регулювання балансу крісла колісного за рахунок колісної бази / системи опори тіла / спинки за кутом нахилу / спинки по горизонталі / індивідуального виготовлення;</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оснащення швидкознімними колесами;</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розбірне / у складеному положенні не втрачає можливості котитись на колесах.</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i/>
                <w:iCs/>
                <w:sz w:val="24"/>
                <w:szCs w:val="24"/>
                <w:lang w:eastAsia="uk-UA"/>
              </w:rPr>
              <w:t>Технічні характеристики:</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вага - не більше ніж 16 кг.</w:t>
            </w:r>
          </w:p>
        </w:tc>
        <w:tc>
          <w:tcPr>
            <w:tcW w:w="63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u w:val="single"/>
                <w:lang w:eastAsia="uk-UA"/>
              </w:rPr>
              <w:lastRenderedPageBreak/>
              <w:t>За функціональними можливостями пацієнти переважно:</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u w:val="single"/>
                <w:lang w:eastAsia="uk-UA"/>
              </w:rPr>
              <w:t> </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u w:val="single"/>
                <w:lang w:eastAsia="uk-UA"/>
              </w:rPr>
              <w:t>- Самостійно переміщуються без обмежень в кріслі колісному за допомогою  двох рук на значні відстані, в тому числі по нерівній поверхні, з можливістю самостійного подолання невеликих перешкод</w:t>
            </w:r>
          </w:p>
          <w:p w:rsidR="001930FC" w:rsidRPr="001930FC" w:rsidRDefault="001930FC" w:rsidP="001930FC">
            <w:pPr>
              <w:spacing w:after="0"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b/>
                <w:bCs/>
                <w:sz w:val="24"/>
                <w:szCs w:val="24"/>
                <w:u w:val="single"/>
                <w:lang w:eastAsia="uk-UA"/>
              </w:rPr>
              <w:t>- Здатні самостійно підтримувати положення «сидячи»</w:t>
            </w:r>
          </w:p>
        </w:tc>
        <w:tc>
          <w:tcPr>
            <w:tcW w:w="345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Абсолютні:</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відсутність двох верхніх кінцівок (або їх частин);</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захворювання серцево-судинної чи легеневої системи на стадії декомпенсації, що унеможливлює самостійне переміщення в кріслі колісному;</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порушення свідомості, виражені порушення поведінки, деменція;</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наслідки травм, операцій та загальних захворювань, що потребують фіксації поясу верхніх кінцівок та шиї (голови);</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xml:space="preserve">-   вік користувача не більше </w:t>
            </w:r>
            <w:r w:rsidRPr="001930FC">
              <w:rPr>
                <w:rFonts w:ascii="Times New Roman" w:eastAsia="Times New Roman" w:hAnsi="Times New Roman" w:cs="Times New Roman"/>
                <w:sz w:val="24"/>
                <w:szCs w:val="24"/>
                <w:lang w:eastAsia="uk-UA"/>
              </w:rPr>
              <w:lastRenderedPageBreak/>
              <w:t>70 років;</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Відносні:</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користувач потребує встановлення додаткових опцій крісла колісного, які не доступні для групи активних крісел колісних;</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користувач не потребує частого транспортування крісла колісного (не працює, не навчається, не пересувається громадським чи власним транспортом), не займається спортом на кріслі колісному.</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w:t>
            </w:r>
          </w:p>
        </w:tc>
      </w:tr>
      <w:tr w:rsidR="001930FC" w:rsidRPr="001930FC" w:rsidTr="001930F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0FC" w:rsidRPr="001930FC" w:rsidRDefault="001930FC" w:rsidP="001930FC">
            <w:pPr>
              <w:spacing w:after="0" w:line="240" w:lineRule="auto"/>
              <w:rPr>
                <w:rFonts w:ascii="Times New Roman" w:eastAsia="Times New Roman" w:hAnsi="Times New Roman" w:cs="Times New Roman"/>
                <w:sz w:val="24"/>
                <w:szCs w:val="24"/>
                <w:lang w:eastAsia="uk-UA"/>
              </w:rPr>
            </w:pPr>
          </w:p>
        </w:tc>
        <w:tc>
          <w:tcPr>
            <w:tcW w:w="63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Травма, захворювання хребта або інший тип ураження нервової системи, що супроводжується парезом чи паралічем однієї або двох нижніх кінцівок;</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травма, захворювання хребта (в тому числі шийна травма) або інший тип ураження нервової системи, що супроводжується парезом чи паралічем однієї або двох нижніх кінцівок одночасно з парезом однієї або обох верхніх кінцівок, тетраплегія за умови збереження часткової рухливості в ліктьовому та плечовому суглобах;</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xml:space="preserve">-   травма, захворювання таза або нижніх кінцівок, що </w:t>
            </w:r>
            <w:r w:rsidRPr="001930FC">
              <w:rPr>
                <w:rFonts w:ascii="Times New Roman" w:eastAsia="Times New Roman" w:hAnsi="Times New Roman" w:cs="Times New Roman"/>
                <w:sz w:val="24"/>
                <w:szCs w:val="24"/>
                <w:lang w:eastAsia="uk-UA"/>
              </w:rPr>
              <w:lastRenderedPageBreak/>
              <w:t>унеможливлює самостійне пересування без додаткової опори (в тому числі виражені залишкові деформації);</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загальні захворювання серцево-судинної системи, дихальної системи, опорно-рухового апарату (та інших систем і органів на стадії компенсації) та виражені наслідки перенесених хвороб, що унеможливлюють самостійне пересування без додаткової опори;</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наслідки оперативних втручань і травм нижніх кінцівок та поясу нижніх кінцівок (крім дистального відділу однієї стопи), такі як ампутаційні кукси (в тому числі обох кінцівок), хибний суглоб, дефект сегмента;</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користувач може самостійно керувати кріслом колісним за допомогою обох верхніх кінцівок або частково керувати за допомогою обох верхніх кінцівок (тетраплегія);</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користувач може самостійно керувати кріслом колісним за допомогою однієї або обох верхніх кінцівок;</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користувач не користується допомогою супроводжуючих осіб для пересування на вулиці та для подолання перешкод;</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користувач потребує частого транспортування крісла колісного (працює, навчається, їздить громадським або власним транспортом);</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користувач проживає в багатоповерховому будинку, в якому відсутній ліфт, або користується сходами;</w:t>
            </w:r>
          </w:p>
          <w:p w:rsidR="001930FC" w:rsidRPr="001930FC" w:rsidRDefault="001930FC" w:rsidP="001930FC">
            <w:pPr>
              <w:spacing w:after="135" w:line="240" w:lineRule="auto"/>
              <w:ind w:firstLine="180"/>
              <w:jc w:val="both"/>
              <w:rPr>
                <w:rFonts w:ascii="Times New Roman" w:eastAsia="Times New Roman" w:hAnsi="Times New Roman" w:cs="Times New Roman"/>
                <w:sz w:val="24"/>
                <w:szCs w:val="24"/>
                <w:lang w:eastAsia="uk-UA"/>
              </w:rPr>
            </w:pPr>
            <w:r w:rsidRPr="001930FC">
              <w:rPr>
                <w:rFonts w:ascii="Times New Roman" w:eastAsia="Times New Roman" w:hAnsi="Times New Roman" w:cs="Times New Roman"/>
                <w:sz w:val="24"/>
                <w:szCs w:val="24"/>
                <w:lang w:eastAsia="uk-UA"/>
              </w:rPr>
              <w:t>- користувач перебуває у трудових відносинах, зареєстрований як фізична особа – підприємець, провадить незалежну професійну діяльність, навчається, служить, займає виборну посаду.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0FC" w:rsidRPr="001930FC" w:rsidRDefault="001930FC" w:rsidP="001930FC">
            <w:pPr>
              <w:spacing w:after="0" w:line="240" w:lineRule="auto"/>
              <w:rPr>
                <w:rFonts w:ascii="Times New Roman" w:eastAsia="Times New Roman" w:hAnsi="Times New Roman" w:cs="Times New Roman"/>
                <w:sz w:val="24"/>
                <w:szCs w:val="24"/>
                <w:lang w:eastAsia="uk-UA"/>
              </w:rPr>
            </w:pPr>
          </w:p>
        </w:tc>
      </w:tr>
    </w:tbl>
    <w:p w:rsidR="001930FC" w:rsidRPr="001930FC" w:rsidRDefault="001930FC" w:rsidP="001930FC">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930FC">
        <w:rPr>
          <w:rFonts w:ascii="Verdana" w:eastAsia="Times New Roman" w:hAnsi="Verdana" w:cs="Times New Roman"/>
          <w:color w:val="001E2B"/>
          <w:sz w:val="21"/>
          <w:szCs w:val="21"/>
          <w:lang w:eastAsia="uk-UA"/>
        </w:rPr>
        <w:lastRenderedPageBreak/>
        <w:t> </w:t>
      </w:r>
    </w:p>
    <w:p w:rsidR="00C413D4" w:rsidRDefault="00C413D4">
      <w:bookmarkStart w:id="0" w:name="_GoBack"/>
      <w:bookmarkEnd w:id="0"/>
    </w:p>
    <w:sectPr w:rsidR="00C413D4" w:rsidSect="001930FC">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3B"/>
    <w:rsid w:val="001930FC"/>
    <w:rsid w:val="0080003B"/>
    <w:rsid w:val="00C413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3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0FC"/>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1930F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930FC"/>
    <w:rPr>
      <w:b/>
      <w:bCs/>
    </w:rPr>
  </w:style>
  <w:style w:type="character" w:styleId="a5">
    <w:name w:val="Hyperlink"/>
    <w:basedOn w:val="a0"/>
    <w:uiPriority w:val="99"/>
    <w:semiHidden/>
    <w:unhideWhenUsed/>
    <w:rsid w:val="001930FC"/>
    <w:rPr>
      <w:color w:val="0000FF"/>
      <w:u w:val="single"/>
    </w:rPr>
  </w:style>
  <w:style w:type="character" w:styleId="a6">
    <w:name w:val="Emphasis"/>
    <w:basedOn w:val="a0"/>
    <w:uiPriority w:val="20"/>
    <w:qFormat/>
    <w:rsid w:val="001930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3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0FC"/>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1930F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930FC"/>
    <w:rPr>
      <w:b/>
      <w:bCs/>
    </w:rPr>
  </w:style>
  <w:style w:type="character" w:styleId="a5">
    <w:name w:val="Hyperlink"/>
    <w:basedOn w:val="a0"/>
    <w:uiPriority w:val="99"/>
    <w:semiHidden/>
    <w:unhideWhenUsed/>
    <w:rsid w:val="001930FC"/>
    <w:rPr>
      <w:color w:val="0000FF"/>
      <w:u w:val="single"/>
    </w:rPr>
  </w:style>
  <w:style w:type="character" w:styleId="a6">
    <w:name w:val="Emphasis"/>
    <w:basedOn w:val="a0"/>
    <w:uiPriority w:val="20"/>
    <w:qFormat/>
    <w:rsid w:val="001930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019860">
      <w:bodyDiv w:val="1"/>
      <w:marLeft w:val="0"/>
      <w:marRight w:val="0"/>
      <w:marTop w:val="0"/>
      <w:marBottom w:val="0"/>
      <w:divBdr>
        <w:top w:val="none" w:sz="0" w:space="0" w:color="auto"/>
        <w:left w:val="none" w:sz="0" w:space="0" w:color="auto"/>
        <w:bottom w:val="none" w:sz="0" w:space="0" w:color="auto"/>
        <w:right w:val="none" w:sz="0" w:space="0" w:color="auto"/>
      </w:divBdr>
      <w:divsChild>
        <w:div w:id="107432656">
          <w:marLeft w:val="0"/>
          <w:marRight w:val="0"/>
          <w:marTop w:val="0"/>
          <w:marBottom w:val="0"/>
          <w:divBdr>
            <w:top w:val="none" w:sz="0" w:space="0" w:color="auto"/>
            <w:left w:val="none" w:sz="0" w:space="0" w:color="auto"/>
            <w:bottom w:val="none" w:sz="0" w:space="0" w:color="auto"/>
            <w:right w:val="none" w:sz="0" w:space="0" w:color="auto"/>
          </w:divBdr>
        </w:div>
        <w:div w:id="149025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p.gov.ua/files/inv/MetRek.docx" TargetMode="External"/><Relationship Id="rId3" Type="http://schemas.openxmlformats.org/officeDocument/2006/relationships/settings" Target="settings.xml"/><Relationship Id="rId7" Type="http://schemas.openxmlformats.org/officeDocument/2006/relationships/hyperlink" Target="https://www.msp.gov.ua/files/inv/MetRek.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sp.gov.ua/files/inv/MetRek.docx" TargetMode="External"/><Relationship Id="rId5" Type="http://schemas.openxmlformats.org/officeDocument/2006/relationships/hyperlink" Target="https://www.msp.gov.ua/files/inv/MetRek.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8784</Words>
  <Characters>5007</Characters>
  <DocSecurity>0</DocSecurity>
  <Lines>41</Lines>
  <Paragraphs>27</Paragraphs>
  <ScaleCrop>false</ScaleCrop>
  <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2023-05-25T17:25:00Z</dcterms:created>
  <dcterms:modified xsi:type="dcterms:W3CDTF">2023-05-25T17:25:00Z</dcterms:modified>
</cp:coreProperties>
</file>